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126495898"/>
        <w:docPartObj>
          <w:docPartGallery w:val="Cover Pages"/>
          <w:docPartUnique/>
        </w:docPartObj>
      </w:sdtPr>
      <w:sdtEndPr>
        <w:rPr>
          <w:sz w:val="16"/>
          <w:szCs w:val="16"/>
        </w:rPr>
      </w:sdtEndPr>
      <w:sdtContent>
        <w:p w14:paraId="38900318" w14:textId="6E869E07" w:rsidR="00A11D71" w:rsidRDefault="00880C1C" w:rsidP="00A11D71">
          <w:r>
            <w:rPr>
              <w:noProof/>
              <w:sz w:val="22"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3009CBCB" wp14:editId="6DAC44B5">
                <wp:simplePos x="0" y="0"/>
                <wp:positionH relativeFrom="margin">
                  <wp:align>right</wp:align>
                </wp:positionH>
                <wp:positionV relativeFrom="paragraph">
                  <wp:posOffset>-830580</wp:posOffset>
                </wp:positionV>
                <wp:extent cx="8039100" cy="8039100"/>
                <wp:effectExtent l="0" t="0" r="0" b="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0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7D373E8" w14:textId="37F28936" w:rsidR="00A11D71" w:rsidRDefault="00A11D71" w:rsidP="00A11D71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br w:type="page"/>
          </w:r>
        </w:p>
      </w:sdtContent>
    </w:sdt>
    <w:p w14:paraId="561249FF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82"/>
        <w:gridCol w:w="1445"/>
        <w:gridCol w:w="993"/>
        <w:gridCol w:w="3685"/>
        <w:gridCol w:w="3729"/>
      </w:tblGrid>
      <w:tr w:rsidR="00A11D71" w:rsidRPr="00FF0F98" w14:paraId="78FC83C8" w14:textId="77777777" w:rsidTr="00A11D71">
        <w:tc>
          <w:tcPr>
            <w:tcW w:w="1951" w:type="dxa"/>
            <w:shd w:val="clear" w:color="auto" w:fill="auto"/>
            <w:vAlign w:val="center"/>
          </w:tcPr>
          <w:p w14:paraId="16AD96C1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1C7D18CC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 w:rsidRPr="00FF0F98">
              <w:rPr>
                <w:b/>
                <w:sz w:val="36"/>
                <w:szCs w:val="36"/>
              </w:rPr>
              <w:t>Español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062D03C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7F7CA6F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1DBA92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378B605C" w14:textId="77777777" w:rsidR="00A11D71" w:rsidRPr="00DB502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02E9F8CB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0A58921C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656A812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4FA3532" w14:textId="77777777" w:rsidR="00A11D71" w:rsidRPr="00987E33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987E33">
              <w:rPr>
                <w:rFonts w:ascii="Tahoma" w:hAnsi="Tahoma" w:cs="Tahoma"/>
                <w:b/>
                <w:sz w:val="24"/>
                <w:szCs w:val="24"/>
              </w:rPr>
              <w:t>Lo que conocen los alumnos.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Página 87</w:t>
            </w:r>
          </w:p>
          <w:p w14:paraId="6DD7BADF" w14:textId="77777777" w:rsidR="00A11D71" w:rsidRDefault="00A11D71" w:rsidP="001A2304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Recordar a los alumnos un pasaje histórico que les haya llamado la atención.</w:t>
            </w:r>
          </w:p>
          <w:p w14:paraId="0828E996" w14:textId="77777777" w:rsidR="00A11D71" w:rsidRDefault="00A11D71" w:rsidP="001A2304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 los alumnos: ¿qué es un relato histórico?, ¿para qué se escriben? Anotar todas las respuestas en el pizarrón y analizarlas.</w:t>
            </w:r>
          </w:p>
          <w:p w14:paraId="2495DA9D" w14:textId="77777777" w:rsidR="00A11D71" w:rsidRDefault="00A11D71" w:rsidP="001A2304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el texto de la pág. 88 sobre la Expropiación Petrolera y comentar los sucesos marcados ahí.</w:t>
            </w:r>
          </w:p>
          <w:p w14:paraId="23F07894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555ED">
              <w:rPr>
                <w:rFonts w:ascii="Tahoma" w:hAnsi="Tahoma" w:cs="Tahoma"/>
                <w:b/>
                <w:sz w:val="24"/>
                <w:szCs w:val="24"/>
              </w:rPr>
              <w:t>Consultemos fuentes documentale</w:t>
            </w:r>
            <w:r>
              <w:rPr>
                <w:rFonts w:ascii="Tahoma" w:hAnsi="Tahoma" w:cs="Tahoma"/>
                <w:b/>
                <w:sz w:val="24"/>
                <w:szCs w:val="24"/>
              </w:rPr>
              <w:t>s. Página 89</w:t>
            </w:r>
          </w:p>
          <w:p w14:paraId="5B4E7A70" w14:textId="77777777" w:rsidR="00A11D71" w:rsidRDefault="00A11D71" w:rsidP="001A230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qué tipo de fuentes se pueden usar para investigar: escritas, orales, gráficas o materiales.</w:t>
            </w:r>
          </w:p>
          <w:p w14:paraId="6CBC0F20" w14:textId="77777777" w:rsidR="00A11D71" w:rsidRDefault="00A11D71" w:rsidP="001A230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Poner en el pizarrón ejemplos de las que se conozcan.</w:t>
            </w:r>
          </w:p>
          <w:p w14:paraId="059D22CF" w14:textId="77777777" w:rsidR="00A11D71" w:rsidRDefault="00A11D71" w:rsidP="001A2304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mapa conceptual de ellas, recordando que las fuentes pueden ser primarias y secundarias.</w:t>
            </w:r>
          </w:p>
          <w:p w14:paraId="784D0D21" w14:textId="77777777" w:rsidR="00A11D71" w:rsidRPr="005555ED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Fichero del saber. Página 90</w:t>
            </w:r>
          </w:p>
          <w:p w14:paraId="3EFD9217" w14:textId="77777777" w:rsidR="00A11D71" w:rsidRDefault="00A11D71" w:rsidP="001A230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Definir cómo se lleva a cabo la historia y los acontecimientos pasados, sus causas y consecuencias.</w:t>
            </w:r>
          </w:p>
          <w:p w14:paraId="20DA53CD" w14:textId="77777777" w:rsidR="00A11D71" w:rsidRDefault="00A11D71" w:rsidP="001A2304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Indagar qué sucedía en otra parte del mundo y en nuestro país al mismo SEMANA en cierta época.</w:t>
            </w:r>
          </w:p>
          <w:p w14:paraId="72CD91F9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555ED">
              <w:rPr>
                <w:rFonts w:ascii="Tahoma" w:hAnsi="Tahoma" w:cs="Tahoma"/>
                <w:b/>
                <w:sz w:val="24"/>
                <w:szCs w:val="24"/>
              </w:rPr>
              <w:t>Reconstruir los hecho</w:t>
            </w:r>
            <w:r>
              <w:rPr>
                <w:rFonts w:ascii="Tahoma" w:hAnsi="Tahoma" w:cs="Tahoma"/>
                <w:b/>
                <w:sz w:val="24"/>
                <w:szCs w:val="24"/>
              </w:rPr>
              <w:t>s. Página 90</w:t>
            </w:r>
          </w:p>
          <w:p w14:paraId="5365E7A1" w14:textId="77777777" w:rsidR="00A11D71" w:rsidRDefault="00A11D71" w:rsidP="001A230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Determinar lo que es un relato histórico, definiéndolo como un escrito donde se reconstruye un hecho que sucedió hace SEMANA. Pág. 90</w:t>
            </w:r>
          </w:p>
          <w:p w14:paraId="0773F42B" w14:textId="77777777" w:rsidR="00A11D71" w:rsidRDefault="00A11D71" w:rsidP="001A230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las características de un relato histórico con los alumnos:</w:t>
            </w:r>
          </w:p>
          <w:p w14:paraId="066ABF96" w14:textId="77777777" w:rsidR="00A11D71" w:rsidRDefault="00A11D71" w:rsidP="001A2304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Narran un hecho a partir de sucesos reales.</w:t>
            </w:r>
          </w:p>
          <w:p w14:paraId="4844862E" w14:textId="77777777" w:rsidR="00A11D71" w:rsidRDefault="00A11D71" w:rsidP="001A2304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Cuentan lo sucedido en orden.</w:t>
            </w:r>
          </w:p>
          <w:p w14:paraId="07DC5E64" w14:textId="77777777" w:rsidR="00A11D71" w:rsidRDefault="00A11D71" w:rsidP="001A2304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Tienen inicio, desarrollo y cierre.</w:t>
            </w:r>
          </w:p>
          <w:p w14:paraId="2C1DE757" w14:textId="77777777" w:rsidR="00A11D71" w:rsidRDefault="00A11D71" w:rsidP="001A2304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Incluyen bibliografía.</w:t>
            </w:r>
          </w:p>
          <w:p w14:paraId="1240B340" w14:textId="77777777" w:rsidR="00A11D71" w:rsidRDefault="00A11D71" w:rsidP="001A2304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 repaso de los adverbios de SEMANA y de lugar: aquí,  ahí, allí, acá, allá, encima, abajo, debajo, delante, detrás. Hoy, ayer, mañana, ahora, entonces, antes, recientemente, constantemente, etc.</w:t>
            </w:r>
          </w:p>
          <w:p w14:paraId="57294C08" w14:textId="77777777" w:rsidR="00A11D71" w:rsidRPr="0000201C" w:rsidRDefault="00A11D71" w:rsidP="001A2304">
            <w:pPr>
              <w:pStyle w:val="Sinespaciado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una frase escrita con cada uno, en la libreta.</w:t>
            </w:r>
          </w:p>
        </w:tc>
      </w:tr>
    </w:tbl>
    <w:p w14:paraId="257A9A39" w14:textId="77777777" w:rsidR="00A11D71" w:rsidRDefault="00A11D71" w:rsidP="00A11D71"/>
    <w:p w14:paraId="6B7B54D2" w14:textId="77777777" w:rsidR="00A11D71" w:rsidRDefault="00A11D71" w:rsidP="00A11D71"/>
    <w:p w14:paraId="7571ED81" w14:textId="77777777" w:rsidR="00A11D71" w:rsidRDefault="00A11D71" w:rsidP="00A11D71"/>
    <w:p w14:paraId="2EB15963" w14:textId="77777777" w:rsidR="00A11D71" w:rsidRDefault="00A11D71" w:rsidP="00A11D71"/>
    <w:p w14:paraId="64BEF79D" w14:textId="77777777" w:rsidR="00A11D71" w:rsidRDefault="00A11D71" w:rsidP="00A11D71"/>
    <w:p w14:paraId="0D2E3B46" w14:textId="77777777" w:rsidR="00A11D71" w:rsidRDefault="00A11D71" w:rsidP="00A11D71"/>
    <w:p w14:paraId="41A49BDC" w14:textId="77777777" w:rsidR="00A11D71" w:rsidRDefault="00A11D71" w:rsidP="00A11D71"/>
    <w:p w14:paraId="62FC1FEF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82"/>
        <w:gridCol w:w="1445"/>
        <w:gridCol w:w="993"/>
        <w:gridCol w:w="3685"/>
        <w:gridCol w:w="3729"/>
      </w:tblGrid>
      <w:tr w:rsidR="00A11D71" w:rsidRPr="00FF0F98" w14:paraId="36D04AFD" w14:textId="77777777" w:rsidTr="00A11D71">
        <w:tc>
          <w:tcPr>
            <w:tcW w:w="1951" w:type="dxa"/>
            <w:shd w:val="clear" w:color="auto" w:fill="auto"/>
            <w:vAlign w:val="center"/>
          </w:tcPr>
          <w:p w14:paraId="7D620BE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3570B02F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 w:rsidRPr="00FF0F98">
              <w:rPr>
                <w:b/>
                <w:sz w:val="36"/>
                <w:szCs w:val="36"/>
              </w:rPr>
              <w:t>Español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F23C55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560194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87715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71409FE" w14:textId="77777777" w:rsidR="00A11D71" w:rsidRPr="00DB502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0806D2F9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FD98D1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EEAE397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08D85AAD" w14:textId="77777777" w:rsidR="00A11D71" w:rsidRPr="00271FEB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271FEB">
              <w:rPr>
                <w:rFonts w:ascii="Tahoma" w:hAnsi="Tahoma" w:cs="Tahoma"/>
                <w:b/>
                <w:sz w:val="24"/>
                <w:szCs w:val="24"/>
              </w:rPr>
              <w:t>Planifiquen el relato histórico.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Página 92</w:t>
            </w:r>
          </w:p>
          <w:p w14:paraId="6F1B4582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 los esquemas para organizar la información del relato.</w:t>
            </w:r>
          </w:p>
          <w:p w14:paraId="044681F1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Elegir el tema que se va a tratar y seguir las instrucciones de planificación de la pág. 92, donde se considera el hecho o acontecimiento, lo que se quiere saber, delimitación de SEMANA, planteamiento de preguntas guía, fuentes, notas y datos de fuentes, orden de sucesos y partes que lo componen. </w:t>
            </w:r>
          </w:p>
          <w:p w14:paraId="1FF3BBD1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el cuadro de la pág. 93 sobre el uso de los verbos en un relato histórico y el SEMANA en que se escriben: pretérito perfecto simple, pretérito imperfecto y pretérito perfecto compuesto.</w:t>
            </w:r>
          </w:p>
          <w:p w14:paraId="6478FC6B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5 oraciones de cada uno en la libreta como práctica.</w:t>
            </w:r>
          </w:p>
          <w:p w14:paraId="10787741" w14:textId="77777777" w:rsidR="00A11D71" w:rsidRPr="0000201C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00201C">
              <w:rPr>
                <w:rFonts w:ascii="Tahoma" w:hAnsi="Tahoma" w:cs="Tahoma"/>
                <w:b/>
                <w:sz w:val="24"/>
                <w:szCs w:val="24"/>
              </w:rPr>
              <w:t>Producto final. Página 94</w:t>
            </w:r>
          </w:p>
          <w:p w14:paraId="7883BF0B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borrador del relato y usar imágenes en el producto final, líneas del SEMANA y otros recursos que lo mejoren.</w:t>
            </w:r>
          </w:p>
          <w:p w14:paraId="7144FF4E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Apoyarse entre los alumnos para la revisión del relato.</w:t>
            </w:r>
          </w:p>
          <w:p w14:paraId="7F034C57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el relato en hojas blancas, con margen, portada y letra clara.</w:t>
            </w:r>
          </w:p>
          <w:p w14:paraId="3C94B34C" w14:textId="77777777" w:rsidR="00A11D7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al grupo el trabajo final. </w:t>
            </w:r>
          </w:p>
          <w:p w14:paraId="2FAF30AB" w14:textId="77777777" w:rsidR="00A11D71" w:rsidRPr="002C5321" w:rsidRDefault="00A11D71" w:rsidP="001A2304">
            <w:pPr>
              <w:pStyle w:val="Sinespaciado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Autoevaluación. Página 95</w:t>
            </w:r>
          </w:p>
        </w:tc>
      </w:tr>
    </w:tbl>
    <w:p w14:paraId="4429FF08" w14:textId="77777777" w:rsidR="00A11D71" w:rsidRDefault="00A11D71" w:rsidP="00A11D71"/>
    <w:p w14:paraId="1A29B465" w14:textId="77777777" w:rsidR="00A11D71" w:rsidRDefault="00A11D71" w:rsidP="00A11D71"/>
    <w:p w14:paraId="4CFA3C0A" w14:textId="77777777" w:rsidR="00A11D71" w:rsidRDefault="00A11D71" w:rsidP="00A11D71"/>
    <w:p w14:paraId="36DE3210" w14:textId="77777777" w:rsidR="00A11D71" w:rsidRDefault="00A11D71" w:rsidP="00A11D71"/>
    <w:p w14:paraId="05334EE8" w14:textId="77777777" w:rsidR="00A11D71" w:rsidRDefault="00A11D71" w:rsidP="00A11D71"/>
    <w:p w14:paraId="1C66CB83" w14:textId="77777777" w:rsidR="00A11D71" w:rsidRDefault="00A11D71" w:rsidP="00A11D71"/>
    <w:p w14:paraId="2E9A2108" w14:textId="77777777" w:rsidR="00A11D71" w:rsidRDefault="00A11D71" w:rsidP="00A11D71"/>
    <w:p w14:paraId="69F1EB79" w14:textId="77777777" w:rsidR="00A11D71" w:rsidRDefault="00A11D71" w:rsidP="00A11D71"/>
    <w:p w14:paraId="00E36A4F" w14:textId="77777777" w:rsidR="00A11D71" w:rsidRDefault="00A11D71" w:rsidP="00A11D71"/>
    <w:p w14:paraId="2F721B03" w14:textId="77777777" w:rsidR="00A11D71" w:rsidRDefault="00A11D71" w:rsidP="00A11D71"/>
    <w:p w14:paraId="4783126A" w14:textId="77777777" w:rsidR="00A11D71" w:rsidRDefault="00A11D71" w:rsidP="00A11D71"/>
    <w:p w14:paraId="0A664710" w14:textId="77777777" w:rsidR="00A11D71" w:rsidRDefault="00A11D71" w:rsidP="00A11D71"/>
    <w:p w14:paraId="10C0E4D1" w14:textId="77777777" w:rsidR="00A11D71" w:rsidRDefault="00A11D71" w:rsidP="00A11D71"/>
    <w:p w14:paraId="5316DBA6" w14:textId="77777777" w:rsidR="00A11D71" w:rsidRDefault="00A11D71" w:rsidP="00A11D71"/>
    <w:p w14:paraId="2EF55236" w14:textId="77777777" w:rsidR="00A11D71" w:rsidRDefault="00A11D71" w:rsidP="00A11D71"/>
    <w:p w14:paraId="145FB278" w14:textId="77777777" w:rsidR="00A11D71" w:rsidRDefault="00A11D71" w:rsidP="00A11D71"/>
    <w:p w14:paraId="364E58B2" w14:textId="77777777" w:rsidR="00A11D71" w:rsidRDefault="00A11D71" w:rsidP="00A11D71"/>
    <w:p w14:paraId="76AD79DB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82"/>
        <w:gridCol w:w="1445"/>
        <w:gridCol w:w="993"/>
        <w:gridCol w:w="3685"/>
        <w:gridCol w:w="3729"/>
      </w:tblGrid>
      <w:tr w:rsidR="00A11D71" w:rsidRPr="00FF0F98" w14:paraId="628A531F" w14:textId="77777777" w:rsidTr="00A11D71">
        <w:tc>
          <w:tcPr>
            <w:tcW w:w="1951" w:type="dxa"/>
            <w:shd w:val="clear" w:color="auto" w:fill="auto"/>
            <w:vAlign w:val="center"/>
          </w:tcPr>
          <w:p w14:paraId="7828B48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382" w:type="dxa"/>
            <w:shd w:val="clear" w:color="auto" w:fill="auto"/>
            <w:vAlign w:val="center"/>
          </w:tcPr>
          <w:p w14:paraId="4CA377F0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 w:rsidRPr="00FF0F98">
              <w:rPr>
                <w:b/>
                <w:sz w:val="36"/>
                <w:szCs w:val="36"/>
              </w:rPr>
              <w:t>Español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63D0FA0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F8D3401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711041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2D7F978" w14:textId="77777777" w:rsidR="00A11D71" w:rsidRPr="00DB502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7918CC36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FA3C711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17570196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</w:tcPr>
          <w:p w14:paraId="475F2954" w14:textId="77777777" w:rsidR="00A11D71" w:rsidRPr="00B7033C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271FEB">
              <w:rPr>
                <w:rFonts w:ascii="Tahoma" w:hAnsi="Tahoma" w:cs="Tahoma"/>
                <w:b/>
                <w:sz w:val="24"/>
                <w:szCs w:val="24"/>
                <w:lang w:val="es-ES"/>
              </w:rPr>
              <w:t>Lo que conocen los alumno</w:t>
            </w:r>
            <w:r>
              <w:rPr>
                <w:rFonts w:ascii="Tahoma" w:hAnsi="Tahoma" w:cs="Tahoma"/>
                <w:b/>
                <w:sz w:val="24"/>
                <w:szCs w:val="24"/>
                <w:lang w:val="es-ES"/>
              </w:rPr>
              <w:t>s. Página 97</w:t>
            </w:r>
          </w:p>
          <w:p w14:paraId="28C16325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Comentar con el grupo</w:t>
            </w:r>
            <w:r>
              <w:rPr>
                <w:szCs w:val="24"/>
                <w:lang w:val="es-ES" w:eastAsia="es-ES"/>
              </w:rPr>
              <w:t>: ¿c</w:t>
            </w:r>
            <w:r w:rsidRPr="00B7033C">
              <w:rPr>
                <w:szCs w:val="24"/>
                <w:lang w:val="es-ES" w:eastAsia="es-ES"/>
              </w:rPr>
              <w:t>uál es la diferencia entre la presentación de una obra de teatro y un cuento?</w:t>
            </w:r>
            <w:r>
              <w:rPr>
                <w:szCs w:val="24"/>
                <w:lang w:val="es-ES" w:eastAsia="es-ES"/>
              </w:rPr>
              <w:t>, ¿c</w:t>
            </w:r>
            <w:r w:rsidRPr="00B7033C">
              <w:rPr>
                <w:szCs w:val="24"/>
                <w:lang w:val="es-ES" w:eastAsia="es-ES"/>
              </w:rPr>
              <w:t>ómo se presentan los personajes en los cuentos y en las obras de teatro?</w:t>
            </w:r>
            <w:r>
              <w:rPr>
                <w:szCs w:val="24"/>
                <w:lang w:val="es-ES" w:eastAsia="es-ES"/>
              </w:rPr>
              <w:t>, ¿q</w:t>
            </w:r>
            <w:r w:rsidRPr="00B7033C">
              <w:rPr>
                <w:szCs w:val="24"/>
                <w:lang w:val="es-ES" w:eastAsia="es-ES"/>
              </w:rPr>
              <w:t>ué signos de puntuación señalan estas intervenciones?</w:t>
            </w:r>
            <w:r>
              <w:rPr>
                <w:szCs w:val="24"/>
                <w:lang w:val="es-ES" w:eastAsia="es-ES"/>
              </w:rPr>
              <w:t>, etc.</w:t>
            </w:r>
          </w:p>
          <w:p w14:paraId="1E053DF0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Escrib</w:t>
            </w:r>
            <w:r>
              <w:rPr>
                <w:szCs w:val="24"/>
                <w:lang w:val="es-ES" w:eastAsia="es-ES"/>
              </w:rPr>
              <w:t>ir las preguntas de la pág.  97</w:t>
            </w:r>
            <w:r w:rsidRPr="00B7033C">
              <w:rPr>
                <w:szCs w:val="24"/>
                <w:lang w:val="es-ES" w:eastAsia="es-ES"/>
              </w:rPr>
              <w:t xml:space="preserve"> en el cuaderno y contestar de forma individual. Compartir con el grupo por turnos.</w:t>
            </w:r>
          </w:p>
          <w:p w14:paraId="4A25DC34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Leer alguna obra de teatro de la biblioteca del aula y comentar.</w:t>
            </w:r>
          </w:p>
          <w:p w14:paraId="297DA3B0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Señalar las partes que conforman el texto.</w:t>
            </w:r>
          </w:p>
          <w:p w14:paraId="53FD66E3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Leer la obra de  la pág</w:t>
            </w:r>
            <w:r>
              <w:rPr>
                <w:szCs w:val="24"/>
                <w:lang w:val="es-ES" w:eastAsia="es-ES"/>
              </w:rPr>
              <w:t>. 98 y 99</w:t>
            </w:r>
            <w:r w:rsidRPr="00B7033C">
              <w:rPr>
                <w:szCs w:val="24"/>
                <w:lang w:val="es-ES" w:eastAsia="es-ES"/>
              </w:rPr>
              <w:t xml:space="preserve"> “La cena de Azucena” y comentar.</w:t>
            </w:r>
          </w:p>
          <w:p w14:paraId="3B60E509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 xml:space="preserve">Después de leer las obras, escribir las preguntas </w:t>
            </w:r>
            <w:r>
              <w:rPr>
                <w:szCs w:val="24"/>
                <w:lang w:val="es-ES" w:eastAsia="es-ES"/>
              </w:rPr>
              <w:t>de la pág. 100 en el cuaderno y contestar: ¿cuál es la posición del narrador?, ¿dónde se encuentra?, ¿cómo es el ambiente en el que se desarrolla la historia?;</w:t>
            </w:r>
            <w:r w:rsidRPr="00B7033C">
              <w:rPr>
                <w:szCs w:val="24"/>
                <w:lang w:val="es-ES" w:eastAsia="es-ES"/>
              </w:rPr>
              <w:t xml:space="preserve"> enseguida opinar  sobre ellas. </w:t>
            </w:r>
          </w:p>
          <w:p w14:paraId="0F3F6A8E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Llegar a una conclusi</w:t>
            </w:r>
            <w:r>
              <w:rPr>
                <w:szCs w:val="24"/>
                <w:lang w:val="es-ES" w:eastAsia="es-ES"/>
              </w:rPr>
              <w:t>ón sobre la respuesta</w:t>
            </w:r>
            <w:r w:rsidRPr="00B7033C">
              <w:rPr>
                <w:szCs w:val="24"/>
                <w:lang w:val="es-ES" w:eastAsia="es-ES"/>
              </w:rPr>
              <w:t>. Escribirlas sobre una cartulina.</w:t>
            </w:r>
          </w:p>
          <w:p w14:paraId="0EE78CBA" w14:textId="77777777" w:rsidR="00A11D71" w:rsidRPr="00B7033C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>
              <w:rPr>
                <w:szCs w:val="24"/>
                <w:lang w:val="es-ES" w:eastAsia="es-ES"/>
              </w:rPr>
              <w:t>Leer el cuento de la pág. 101</w:t>
            </w:r>
            <w:r w:rsidRPr="00B7033C">
              <w:rPr>
                <w:szCs w:val="24"/>
                <w:lang w:val="es-ES" w:eastAsia="es-ES"/>
              </w:rPr>
              <w:t xml:space="preserve"> “El zagalillo”.</w:t>
            </w:r>
          </w:p>
          <w:p w14:paraId="640E6574" w14:textId="77777777" w:rsidR="00A11D71" w:rsidRPr="002C5321" w:rsidRDefault="00A11D71" w:rsidP="001A2304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B7033C">
              <w:rPr>
                <w:szCs w:val="24"/>
                <w:lang w:val="es-ES" w:eastAsia="es-ES"/>
              </w:rPr>
              <w:t>Encontrar la diferencia y semejanza entre un cuento y una obra de teatro, l</w:t>
            </w:r>
            <w:r>
              <w:rPr>
                <w:szCs w:val="24"/>
                <w:lang w:val="es-ES" w:eastAsia="es-ES"/>
              </w:rPr>
              <w:t>lenando el cuadro de la pág. 102</w:t>
            </w:r>
            <w:r w:rsidRPr="00B7033C">
              <w:rPr>
                <w:szCs w:val="24"/>
                <w:lang w:val="es-ES" w:eastAsia="es-ES"/>
              </w:rPr>
              <w:t>.</w:t>
            </w:r>
            <w:r>
              <w:rPr>
                <w:szCs w:val="24"/>
                <w:lang w:val="es-ES" w:eastAsia="es-ES"/>
              </w:rPr>
              <w:t xml:space="preserve"> Participar por turnos para </w:t>
            </w:r>
            <w:r w:rsidRPr="00B7033C">
              <w:rPr>
                <w:szCs w:val="24"/>
                <w:lang w:val="es-ES" w:eastAsia="es-ES"/>
              </w:rPr>
              <w:t>compartir las respuestas del cuadro.</w:t>
            </w:r>
          </w:p>
        </w:tc>
      </w:tr>
    </w:tbl>
    <w:p w14:paraId="7FE4A74A" w14:textId="77777777" w:rsidR="00A11D71" w:rsidRDefault="00A11D71"/>
    <w:p w14:paraId="01F2ACE2" w14:textId="77777777" w:rsidR="00A11D71" w:rsidRDefault="00A11D71"/>
    <w:p w14:paraId="55DF1C43" w14:textId="77777777" w:rsidR="00A11D71" w:rsidRDefault="00A11D71"/>
    <w:p w14:paraId="6B4C1F17" w14:textId="77777777" w:rsidR="00A11D71" w:rsidRDefault="00A11D71"/>
    <w:p w14:paraId="6251A3A6" w14:textId="77777777" w:rsidR="00A11D71" w:rsidRDefault="00A11D71"/>
    <w:p w14:paraId="70FFFF87" w14:textId="77777777" w:rsidR="00A11D71" w:rsidRDefault="00A11D71"/>
    <w:p w14:paraId="27FAD149" w14:textId="77777777" w:rsidR="00A11D71" w:rsidRDefault="00A11D71"/>
    <w:p w14:paraId="5C3B9F15" w14:textId="77777777" w:rsidR="00A11D71" w:rsidRDefault="00A11D71"/>
    <w:p w14:paraId="7652BFFE" w14:textId="77777777" w:rsidR="00A11D71" w:rsidRDefault="00A11D71"/>
    <w:p w14:paraId="5F9C6B88" w14:textId="77777777" w:rsidR="00A11D71" w:rsidRDefault="00A11D71"/>
    <w:p w14:paraId="0ED62EC7" w14:textId="77777777" w:rsidR="00A11D71" w:rsidRDefault="00A11D71"/>
    <w:p w14:paraId="49CD511F" w14:textId="77777777" w:rsidR="00A11D71" w:rsidRDefault="00A11D71"/>
    <w:p w14:paraId="64AE0161" w14:textId="77777777" w:rsidR="00A11D71" w:rsidRDefault="00A11D71"/>
    <w:p w14:paraId="0277CE65" w14:textId="77777777" w:rsidR="00A11D71" w:rsidRDefault="00A11D71"/>
    <w:p w14:paraId="4935983C" w14:textId="77777777" w:rsidR="00A11D71" w:rsidRDefault="00A11D71"/>
    <w:p w14:paraId="281E21B3" w14:textId="77777777" w:rsidR="00A11D71" w:rsidRDefault="00A11D71"/>
    <w:p w14:paraId="26FF89B9" w14:textId="77777777" w:rsidR="00A11D71" w:rsidRDefault="00A11D71"/>
    <w:p w14:paraId="345352CD" w14:textId="77777777" w:rsidR="00A11D71" w:rsidRDefault="00A11D71"/>
    <w:p w14:paraId="7B9C5F15" w14:textId="77777777" w:rsidR="00A11D71" w:rsidRDefault="00A11D71"/>
    <w:p w14:paraId="38F895F3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61964969" w14:textId="77777777" w:rsidTr="00A11D71">
        <w:trPr>
          <w:trHeight w:val="987"/>
        </w:trPr>
        <w:tc>
          <w:tcPr>
            <w:tcW w:w="1951" w:type="dxa"/>
            <w:shd w:val="clear" w:color="auto" w:fill="auto"/>
            <w:vAlign w:val="center"/>
          </w:tcPr>
          <w:p w14:paraId="339D65B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8540089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Matemáticas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A5668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95C26CF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49A92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7EAB107" w14:textId="77777777" w:rsidR="00A11D71" w:rsidRPr="008A79AD" w:rsidRDefault="00A11D71" w:rsidP="001A23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3DADDAAD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D8B2240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2CB3B630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1AAE820" w14:textId="77777777" w:rsidR="00A11D71" w:rsidRPr="00644D90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644D90">
              <w:rPr>
                <w:b/>
                <w:szCs w:val="24"/>
              </w:rPr>
              <w:t xml:space="preserve">Identificación de una fracción o un decimal entre dos fracciones o decimales dados. Acercamiento a la propiedad de densidad de los racionales, en contraste con los números naturales. </w:t>
            </w:r>
          </w:p>
          <w:p w14:paraId="24980631" w14:textId="77777777" w:rsidR="00A11D71" w:rsidRPr="00BD7518" w:rsidRDefault="00A11D71" w:rsidP="00A11D7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552AA">
              <w:rPr>
                <w:szCs w:val="24"/>
              </w:rPr>
              <w:t xml:space="preserve">Preguntar a los alumnos si es lo mismo una fracción a un número decimal. </w:t>
            </w:r>
            <w:r>
              <w:rPr>
                <w:szCs w:val="24"/>
              </w:rPr>
              <w:t>Exponer las diferencias entre ambos para que las puedan identificar.</w:t>
            </w:r>
          </w:p>
          <w:p w14:paraId="77325539" w14:textId="77777777" w:rsidR="00A11D71" w:rsidRDefault="00A11D71" w:rsidP="00A11D7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Plantear a los alumnos problemas donde utilicen las fracciones y los decimales para compararlos u ordenarlos. Por ejemplo: Si Ramiro mide 1.60 y Rocío mide 1 metro y 1/2, ¿quién mide más?</w:t>
            </w:r>
          </w:p>
          <w:p w14:paraId="60FC5A39" w14:textId="77777777" w:rsidR="00A11D71" w:rsidRPr="00BD7518" w:rsidRDefault="00A11D71" w:rsidP="00A11D7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Integrar al grupo en equipos para llevar a cabo las actividades del </w:t>
            </w:r>
            <w:r>
              <w:rPr>
                <w:b/>
                <w:szCs w:val="24"/>
              </w:rPr>
              <w:t>desafío#35</w:t>
            </w:r>
            <w:r w:rsidRPr="006C206D">
              <w:rPr>
                <w:b/>
                <w:szCs w:val="24"/>
              </w:rPr>
              <w:t xml:space="preserve">. </w:t>
            </w:r>
            <w:r w:rsidRPr="00272DB3">
              <w:rPr>
                <w:szCs w:val="24"/>
              </w:rPr>
              <w:t xml:space="preserve">En el desarrollo de esta actividad los alumnos aprenderán </w:t>
            </w:r>
            <w:r>
              <w:rPr>
                <w:szCs w:val="24"/>
              </w:rPr>
              <w:t>a resolver problemas que implican comparar fracciones y decimales. Libro de desafíos matemáticos página 72.</w:t>
            </w:r>
          </w:p>
          <w:p w14:paraId="4C1E39E9" w14:textId="77777777" w:rsidR="00A11D71" w:rsidRDefault="00A11D71" w:rsidP="00A11D71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Implementar con los alumnos ejercicios en donde tengan que identificar qué número decimal o natural va antes o después de un número ya establecido. Ejemplo: Resuelve el siguiente ejercicio indicando cuál es su antecesor o en su defecto sucesor.</w:t>
            </w:r>
          </w:p>
          <w:p w14:paraId="3EA08D7D" w14:textId="77777777" w:rsidR="00A11D71" w:rsidRDefault="00A11D71" w:rsidP="001A2304">
            <w:pPr>
              <w:autoSpaceDE w:val="0"/>
              <w:autoSpaceDN w:val="0"/>
              <w:adjustRightInd w:val="0"/>
              <w:ind w:left="360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B67BC07" wp14:editId="65A53095">
                  <wp:extent cx="2421890" cy="679450"/>
                  <wp:effectExtent l="0" t="0" r="0" b="6350"/>
                  <wp:docPr id="5" name="Imagen 5" descr="image 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89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60D931" w14:textId="77777777" w:rsidR="00A11D71" w:rsidRDefault="00A11D71" w:rsidP="00A11D71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461430">
              <w:rPr>
                <w:szCs w:val="24"/>
              </w:rPr>
              <w:t xml:space="preserve">Pedir a los alumnos que se integren en parejas para realizar las actividades del </w:t>
            </w:r>
            <w:r w:rsidRPr="00461430">
              <w:rPr>
                <w:b/>
                <w:szCs w:val="24"/>
              </w:rPr>
              <w:t>desafío #36</w:t>
            </w:r>
            <w:r>
              <w:rPr>
                <w:szCs w:val="24"/>
              </w:rPr>
              <w:t>, en donde identificará</w:t>
            </w:r>
            <w:r w:rsidRPr="00461430">
              <w:rPr>
                <w:szCs w:val="24"/>
              </w:rPr>
              <w:t xml:space="preserve">n algunas diferencias entre el orden de los decimales y el orden de los números naturales, a partir de la propiedad de densidad. </w:t>
            </w:r>
            <w:r>
              <w:rPr>
                <w:szCs w:val="24"/>
              </w:rPr>
              <w:t>Libro de desafíos matemáticos páginas 73 y 74.</w:t>
            </w:r>
          </w:p>
          <w:p w14:paraId="0E78EC0B" w14:textId="77777777" w:rsidR="00A11D71" w:rsidRDefault="00A11D71" w:rsidP="00A11D71">
            <w:pPr>
              <w:numPr>
                <w:ilvl w:val="0"/>
                <w:numId w:val="13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Realizar grupalmente ejercicios en donde ubiquen números decimales en una recta numérica. Ejemplo: Localiza los siguientes números decimales en la recta numérica. 5.4, 3.2, 1.5, 6.8, 4.9, 2.4 y 9.4.</w:t>
            </w:r>
          </w:p>
          <w:p w14:paraId="50042129" w14:textId="77777777" w:rsidR="00A11D71" w:rsidRPr="00B409F8" w:rsidRDefault="00A11D71" w:rsidP="001A2304">
            <w:pPr>
              <w:tabs>
                <w:tab w:val="left" w:pos="570"/>
              </w:tabs>
              <w:autoSpaceDE w:val="0"/>
              <w:autoSpaceDN w:val="0"/>
              <w:adjustRightInd w:val="0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0D45AE61" wp14:editId="453F8871">
                  <wp:extent cx="3076575" cy="543560"/>
                  <wp:effectExtent l="0" t="0" r="9525" b="8890"/>
                  <wp:docPr id="4" name="Imagen 4" descr="image 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657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790074" w14:textId="77777777" w:rsidR="00A11D71" w:rsidRPr="00B409F8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B409F8">
              <w:rPr>
                <w:b/>
                <w:szCs w:val="24"/>
              </w:rPr>
              <w:t xml:space="preserve">Determinación de múltiplos y divisores de números naturales. Análisis de regularidades al obtener los múltiplos de dos, tres y cinco. </w:t>
            </w:r>
          </w:p>
          <w:p w14:paraId="421344D2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Explicar a los alumnos qué</w:t>
            </w:r>
            <w:r w:rsidRPr="00C67C19">
              <w:rPr>
                <w:szCs w:val="24"/>
              </w:rPr>
              <w:t xml:space="preserve"> es un múltiplo y cuáles son sus características. </w:t>
            </w:r>
          </w:p>
          <w:p w14:paraId="78440E98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Plantear a los alumnos ejercicios en donde tenga que encontrar el múltiplo de un determinado número.</w:t>
            </w:r>
          </w:p>
          <w:p w14:paraId="65F0C30B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Con una pequeña pelota, realizar preguntas sobre los múltiplos, por ejemplo: se determina que el juego se dirán únicamente múltiplos de 12, entonces se arroja la pelota a un niño y al cacharla deberá decir un múltiplo de ese número inicial, si acierta obtiene punto para su fila, si falla pierde oportunidad y se le brinda a otra fila. Gana la fila que tenga más puntos.</w:t>
            </w:r>
          </w:p>
          <w:p w14:paraId="60777781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Organizar al grupo en equipos para llevar a cabo las actividades del </w:t>
            </w:r>
            <w:r w:rsidRPr="00C67C19">
              <w:rPr>
                <w:b/>
                <w:szCs w:val="24"/>
              </w:rPr>
              <w:t>desafío# 37</w:t>
            </w:r>
            <w:r>
              <w:rPr>
                <w:b/>
                <w:szCs w:val="24"/>
              </w:rPr>
              <w:t xml:space="preserve">. </w:t>
            </w:r>
            <w:r>
              <w:rPr>
                <w:szCs w:val="24"/>
              </w:rPr>
              <w:t>El objetivo de esta actividad es que</w:t>
            </w:r>
            <w:r w:rsidRPr="00C67C19">
              <w:rPr>
                <w:szCs w:val="24"/>
              </w:rPr>
              <w:t xml:space="preserve"> los alumnos identifiquen las características de los múltiplos de algunos números mediante el análisis de la tabla pitagórica y concluyan cómo se obtiene un múltiplo de cualquier número. Libro de de</w:t>
            </w:r>
            <w:r>
              <w:rPr>
                <w:szCs w:val="24"/>
              </w:rPr>
              <w:t>safíos matemáticos páginas 75-78</w:t>
            </w:r>
            <w:r w:rsidRPr="00C67C19">
              <w:rPr>
                <w:szCs w:val="24"/>
              </w:rPr>
              <w:t xml:space="preserve">. </w:t>
            </w:r>
          </w:p>
          <w:p w14:paraId="62306907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Comentar grupalmente las dificultades que se les presentaron a los alumnos  en el momento de que desarrollaron las actividades del desafío # 37.</w:t>
            </w:r>
          </w:p>
          <w:p w14:paraId="763A1139" w14:textId="77777777" w:rsidR="00A11D71" w:rsidRPr="00A87750" w:rsidRDefault="00A11D71" w:rsidP="001A2304">
            <w:pPr>
              <w:ind w:left="720"/>
              <w:jc w:val="both"/>
              <w:rPr>
                <w:lang w:val="es-ES"/>
              </w:rPr>
            </w:pPr>
          </w:p>
        </w:tc>
      </w:tr>
    </w:tbl>
    <w:p w14:paraId="05611A4B" w14:textId="77777777" w:rsidR="00A11D71" w:rsidRDefault="00A11D71" w:rsidP="00A11D71"/>
    <w:p w14:paraId="793A7454" w14:textId="77777777" w:rsidR="00A11D71" w:rsidRDefault="00A11D71" w:rsidP="00A11D71"/>
    <w:p w14:paraId="528DA67D" w14:textId="77777777" w:rsidR="00A11D71" w:rsidRDefault="00A11D71" w:rsidP="00A11D71">
      <w:pPr>
        <w:tabs>
          <w:tab w:val="left" w:pos="3464"/>
        </w:tabs>
      </w:pPr>
      <w:r>
        <w:tab/>
      </w:r>
    </w:p>
    <w:p w14:paraId="1F38D983" w14:textId="77777777" w:rsidR="00A11D71" w:rsidRDefault="00A11D71" w:rsidP="00A11D71">
      <w:pPr>
        <w:tabs>
          <w:tab w:val="left" w:pos="3464"/>
        </w:tabs>
      </w:pPr>
    </w:p>
    <w:p w14:paraId="62FD30BB" w14:textId="77777777" w:rsidR="00A11D71" w:rsidRDefault="00A11D71" w:rsidP="00A11D71">
      <w:pPr>
        <w:tabs>
          <w:tab w:val="left" w:pos="3464"/>
        </w:tabs>
      </w:pPr>
    </w:p>
    <w:p w14:paraId="26437457" w14:textId="77777777" w:rsidR="00A11D71" w:rsidRDefault="00A11D71" w:rsidP="00A11D71">
      <w:pPr>
        <w:tabs>
          <w:tab w:val="left" w:pos="3464"/>
        </w:tabs>
      </w:pPr>
    </w:p>
    <w:p w14:paraId="04D2F17F" w14:textId="77777777" w:rsidR="00A11D71" w:rsidRDefault="00A11D71" w:rsidP="00A11D71">
      <w:pPr>
        <w:tabs>
          <w:tab w:val="left" w:pos="3464"/>
        </w:tabs>
      </w:pPr>
    </w:p>
    <w:p w14:paraId="2B8737FB" w14:textId="77777777" w:rsidR="00A11D71" w:rsidRDefault="00A11D71" w:rsidP="00A11D71">
      <w:pPr>
        <w:tabs>
          <w:tab w:val="left" w:pos="3464"/>
        </w:tabs>
      </w:pPr>
    </w:p>
    <w:p w14:paraId="7D7B5D6A" w14:textId="77777777" w:rsidR="00A11D71" w:rsidRDefault="00A11D71" w:rsidP="00A11D71">
      <w:pPr>
        <w:tabs>
          <w:tab w:val="left" w:pos="3464"/>
        </w:tabs>
      </w:pPr>
    </w:p>
    <w:p w14:paraId="00BBA56C" w14:textId="77777777" w:rsidR="00A11D71" w:rsidRDefault="00A11D71" w:rsidP="00A11D71">
      <w:pPr>
        <w:tabs>
          <w:tab w:val="left" w:pos="3464"/>
        </w:tabs>
      </w:pPr>
    </w:p>
    <w:p w14:paraId="39C5C1BA" w14:textId="77777777" w:rsidR="00A11D71" w:rsidRDefault="00A11D71" w:rsidP="00A11D71">
      <w:pPr>
        <w:tabs>
          <w:tab w:val="left" w:pos="3464"/>
        </w:tabs>
      </w:pPr>
    </w:p>
    <w:p w14:paraId="72A5DDD3" w14:textId="77777777" w:rsidR="00A11D71" w:rsidRDefault="00A11D71" w:rsidP="00A11D71">
      <w:pPr>
        <w:tabs>
          <w:tab w:val="left" w:pos="3464"/>
        </w:tabs>
      </w:pPr>
    </w:p>
    <w:p w14:paraId="603BEA7A" w14:textId="77777777" w:rsidR="00A11D71" w:rsidRDefault="00A11D71" w:rsidP="00A11D71">
      <w:pPr>
        <w:tabs>
          <w:tab w:val="left" w:pos="3464"/>
        </w:tabs>
      </w:pPr>
    </w:p>
    <w:p w14:paraId="759F29DA" w14:textId="77777777" w:rsidR="00A11D71" w:rsidRDefault="00A11D71" w:rsidP="00A11D71">
      <w:pPr>
        <w:tabs>
          <w:tab w:val="left" w:pos="3464"/>
        </w:tabs>
      </w:pPr>
    </w:p>
    <w:p w14:paraId="761580BC" w14:textId="77777777" w:rsidR="00A11D71" w:rsidRDefault="00A11D71" w:rsidP="00A11D71">
      <w:pPr>
        <w:tabs>
          <w:tab w:val="left" w:pos="3464"/>
        </w:tabs>
      </w:pPr>
    </w:p>
    <w:p w14:paraId="31F8A5E8" w14:textId="77777777" w:rsidR="00A11D71" w:rsidRDefault="00A11D71" w:rsidP="00A11D71">
      <w:pPr>
        <w:tabs>
          <w:tab w:val="left" w:pos="3464"/>
        </w:tabs>
      </w:pPr>
    </w:p>
    <w:p w14:paraId="2B0187A1" w14:textId="77777777" w:rsidR="00A11D71" w:rsidRDefault="00A11D71" w:rsidP="00A11D71">
      <w:pPr>
        <w:tabs>
          <w:tab w:val="left" w:pos="3464"/>
        </w:tabs>
      </w:pPr>
    </w:p>
    <w:p w14:paraId="74BCF6DD" w14:textId="77777777" w:rsidR="00A11D71" w:rsidRDefault="00A11D71" w:rsidP="00A11D71">
      <w:pPr>
        <w:tabs>
          <w:tab w:val="left" w:pos="3464"/>
        </w:tabs>
      </w:pPr>
    </w:p>
    <w:p w14:paraId="10577227" w14:textId="77777777" w:rsidR="00A11D71" w:rsidRDefault="00A11D71" w:rsidP="00A11D71">
      <w:pPr>
        <w:tabs>
          <w:tab w:val="left" w:pos="3464"/>
        </w:tabs>
      </w:pPr>
    </w:p>
    <w:p w14:paraId="05C2EB02" w14:textId="77777777" w:rsidR="00A11D71" w:rsidRDefault="00A11D71" w:rsidP="00A11D71">
      <w:pPr>
        <w:tabs>
          <w:tab w:val="left" w:pos="3464"/>
        </w:tabs>
      </w:pPr>
    </w:p>
    <w:p w14:paraId="21BE5EFB" w14:textId="77777777" w:rsidR="00A11D71" w:rsidRDefault="00A11D71" w:rsidP="00A11D71">
      <w:pPr>
        <w:tabs>
          <w:tab w:val="left" w:pos="3464"/>
        </w:tabs>
      </w:pPr>
    </w:p>
    <w:p w14:paraId="1F4E7FF4" w14:textId="77777777" w:rsidR="00A11D71" w:rsidRDefault="00A11D71" w:rsidP="00A11D71">
      <w:pPr>
        <w:tabs>
          <w:tab w:val="left" w:pos="3464"/>
        </w:tabs>
      </w:pPr>
    </w:p>
    <w:p w14:paraId="218F7308" w14:textId="77777777" w:rsidR="00A11D71" w:rsidRDefault="00A11D71" w:rsidP="00A11D71">
      <w:pPr>
        <w:tabs>
          <w:tab w:val="left" w:pos="3464"/>
        </w:tabs>
      </w:pPr>
    </w:p>
    <w:p w14:paraId="173CC703" w14:textId="77777777" w:rsidR="00A11D71" w:rsidRDefault="00A11D71" w:rsidP="00A11D71"/>
    <w:p w14:paraId="11AB6E0C" w14:textId="77777777" w:rsidR="00A11D71" w:rsidRDefault="00A11D71" w:rsidP="00A11D71"/>
    <w:p w14:paraId="78A97F6C" w14:textId="77777777" w:rsidR="00A11D71" w:rsidRDefault="00A11D71" w:rsidP="00A11D71"/>
    <w:p w14:paraId="198A53DD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520CD697" w14:textId="77777777" w:rsidTr="00A11D71">
        <w:trPr>
          <w:trHeight w:val="987"/>
        </w:trPr>
        <w:tc>
          <w:tcPr>
            <w:tcW w:w="1951" w:type="dxa"/>
            <w:shd w:val="clear" w:color="auto" w:fill="auto"/>
            <w:vAlign w:val="center"/>
          </w:tcPr>
          <w:p w14:paraId="6AC0020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31B9279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Matemáticas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CF1F6C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BF5488E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BED2CA6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54D6DDEE" w14:textId="77777777" w:rsidR="00A11D71" w:rsidRPr="008A79AD" w:rsidRDefault="00A11D71" w:rsidP="001A23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4D01E1C6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191449B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0B98147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C3F3F3F" w14:textId="77777777" w:rsidR="00A11D71" w:rsidRPr="00B409F8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B409F8">
              <w:rPr>
                <w:b/>
                <w:szCs w:val="24"/>
              </w:rPr>
              <w:t xml:space="preserve">Determinación de múltiplos y divisores de números naturales. Análisis de regularidades al obtener los múltiplos de dos, tres y cinco. </w:t>
            </w:r>
          </w:p>
          <w:p w14:paraId="016A3752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Pedir a los alumnos que se integren por parejas para realizar los ejercicios establecidos en el </w:t>
            </w:r>
            <w:r w:rsidRPr="00197E0A">
              <w:rPr>
                <w:b/>
                <w:szCs w:val="24"/>
              </w:rPr>
              <w:t>desafío # 38</w:t>
            </w:r>
            <w:r>
              <w:rPr>
                <w:b/>
                <w:szCs w:val="24"/>
              </w:rPr>
              <w:t xml:space="preserve">. </w:t>
            </w:r>
            <w:r w:rsidRPr="004F76F9">
              <w:rPr>
                <w:szCs w:val="24"/>
              </w:rPr>
              <w:t>El objetivo de este ejercicio</w:t>
            </w:r>
            <w:r>
              <w:rPr>
                <w:szCs w:val="24"/>
              </w:rPr>
              <w:t>,</w:t>
            </w:r>
            <w:r w:rsidRPr="004F76F9">
              <w:rPr>
                <w:szCs w:val="24"/>
              </w:rPr>
              <w:t xml:space="preserve"> consiste en lograr  que establezcan el recurso de la división para determinar si un número es o no múltiplo de otro, y se aproximen al concepto de divisor de un número natural. Libro de desafíos matemáticos páginas 79-82.</w:t>
            </w:r>
          </w:p>
          <w:p w14:paraId="62D8F9B0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Implementar ejercicios como los siguientes para encontrar los múltiplos de algún número determinado. Ejemplo: En la siguiente tabla pinta con un color rojo los múltiplos del número 7, con amarillo los múltiplos del 8 y con verde los del número 9. </w:t>
            </w:r>
          </w:p>
          <w:p w14:paraId="38EFB7EB" w14:textId="77777777" w:rsidR="00A11D71" w:rsidRPr="004F76F9" w:rsidRDefault="00A11D71" w:rsidP="001A23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noProof/>
                <w:szCs w:val="24"/>
                <w:lang w:eastAsia="es-MX"/>
              </w:rPr>
              <w:drawing>
                <wp:inline distT="0" distB="0" distL="0" distR="0" wp14:anchorId="316242A6" wp14:editId="21A3ADDA">
                  <wp:extent cx="2150110" cy="1408430"/>
                  <wp:effectExtent l="0" t="0" r="2540" b="1270"/>
                  <wp:docPr id="3" name="Imagen 3" descr="image 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40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6F95A6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Pedir a los alumnos que se integren en equipos para llevar acabo el juego “La pulga y las trampas” del </w:t>
            </w:r>
            <w:r w:rsidRPr="003A17AF">
              <w:rPr>
                <w:b/>
                <w:szCs w:val="24"/>
              </w:rPr>
              <w:t>desafío #39</w:t>
            </w:r>
            <w:r>
              <w:rPr>
                <w:b/>
                <w:szCs w:val="24"/>
              </w:rPr>
              <w:t xml:space="preserve">, </w:t>
            </w:r>
            <w:r w:rsidRPr="00F25687">
              <w:rPr>
                <w:szCs w:val="24"/>
              </w:rPr>
              <w:t xml:space="preserve">con el material recortable de las páginas 163-167. </w:t>
            </w:r>
            <w:r>
              <w:rPr>
                <w:szCs w:val="24"/>
              </w:rPr>
              <w:t>El objetivo de este juego, consiste en aprender a utilizar las nociones de múltiplo de divisor a fin de hallar la estrategia ganadora. Libro de desafíos matemáticos página 83.</w:t>
            </w:r>
          </w:p>
          <w:p w14:paraId="56CCF4FE" w14:textId="77777777" w:rsidR="00A11D71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Integrar al grupo en equipos para resolver las actividades del </w:t>
            </w:r>
            <w:r w:rsidRPr="0033603E">
              <w:rPr>
                <w:b/>
                <w:szCs w:val="24"/>
              </w:rPr>
              <w:t>desafío # 40</w:t>
            </w:r>
            <w:r>
              <w:rPr>
                <w:szCs w:val="24"/>
              </w:rPr>
              <w:t>, en donde se llevará a cabo un juego titulado “El número venenoso”. Durante el desarrollo de este juego; los alumnos encontrarán recursos para verificar si un número es divisor de otro y para explicar por qué sí o por qué no lo es. Libro de desafíos matemáticos páginas 84-89.</w:t>
            </w:r>
          </w:p>
          <w:p w14:paraId="0FDF9F80" w14:textId="77777777" w:rsidR="00A11D71" w:rsidRPr="00173277" w:rsidRDefault="00A11D71" w:rsidP="00A11D71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Elaborar tarjetas con números para pegarlas en el pintarrón y pedir a los alumnos que escriban en su cuaderno 3 múltiplos correspondientes a cada número. Ejemplo: </w:t>
            </w:r>
          </w:p>
          <w:p w14:paraId="10F6A235" w14:textId="77777777" w:rsidR="00A11D71" w:rsidRPr="00BC449C" w:rsidRDefault="00A11D71" w:rsidP="001A2304">
            <w:pPr>
              <w:autoSpaceDE w:val="0"/>
              <w:autoSpaceDN w:val="0"/>
              <w:adjustRightInd w:val="0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1F514BFB" wp14:editId="0CDC901D">
                  <wp:extent cx="1457960" cy="852805"/>
                  <wp:effectExtent l="0" t="0" r="8890" b="4445"/>
                  <wp:docPr id="2" name="Imagen 2" descr="image 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96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A15935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35FAC528" w14:textId="77777777" w:rsidTr="00A11D71">
        <w:trPr>
          <w:trHeight w:val="987"/>
        </w:trPr>
        <w:tc>
          <w:tcPr>
            <w:tcW w:w="1951" w:type="dxa"/>
            <w:shd w:val="clear" w:color="auto" w:fill="auto"/>
            <w:vAlign w:val="center"/>
          </w:tcPr>
          <w:p w14:paraId="13E82CFC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127425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Matemáticas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FE9CE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D67EF1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D0DDC3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4FD83F21" w14:textId="77777777" w:rsidR="00A11D71" w:rsidRPr="008A79AD" w:rsidRDefault="00A11D71" w:rsidP="001A230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3CDD98BF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706A6625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05BD2FBA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1C39A23E" w14:textId="77777777" w:rsidR="00A11D71" w:rsidRPr="009E2A9D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173277">
              <w:rPr>
                <w:b/>
                <w:szCs w:val="24"/>
              </w:rPr>
              <w:t xml:space="preserve">Representación gráfica de pares ordenados en el primer cuadrante de un sistema de coordenadas cartesianas. </w:t>
            </w:r>
          </w:p>
          <w:p w14:paraId="6A11E99B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2A5">
              <w:rPr>
                <w:szCs w:val="24"/>
              </w:rPr>
              <w:t>Implementar a</w:t>
            </w:r>
            <w:r>
              <w:rPr>
                <w:szCs w:val="24"/>
              </w:rPr>
              <w:t xml:space="preserve">ctividades en donde mencionen las coordenadas en las que se encuentran ciertos lugares. Ejemplo: Observa el siguiente croquis y toma como referencia el centro. </w:t>
            </w:r>
          </w:p>
          <w:p w14:paraId="4C3BCB48" w14:textId="77777777" w:rsidR="00A11D71" w:rsidRDefault="00A11D71" w:rsidP="001A2304">
            <w:pPr>
              <w:autoSpaceDE w:val="0"/>
              <w:autoSpaceDN w:val="0"/>
              <w:adjustRightInd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1. Menciona la ubicación del restaurante.</w:t>
            </w:r>
          </w:p>
          <w:p w14:paraId="2CF2592E" w14:textId="77777777" w:rsidR="00A11D71" w:rsidRDefault="00A11D71" w:rsidP="001A2304">
            <w:pPr>
              <w:autoSpaceDE w:val="0"/>
              <w:autoSpaceDN w:val="0"/>
              <w:adjustRightInd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2. Menciona que lugar se encuentra en la siguiente ubicación (2,2)</w:t>
            </w:r>
          </w:p>
          <w:p w14:paraId="68541340" w14:textId="77777777" w:rsidR="00A11D71" w:rsidRDefault="00A11D71" w:rsidP="001A2304">
            <w:pPr>
              <w:autoSpaceDE w:val="0"/>
              <w:autoSpaceDN w:val="0"/>
              <w:adjustRightInd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 Escribe la ubicación de la cruz roja. </w:t>
            </w:r>
          </w:p>
          <w:p w14:paraId="7C735A69" w14:textId="77777777" w:rsidR="00A11D71" w:rsidRPr="00FA2D12" w:rsidRDefault="00A11D71" w:rsidP="001A2304">
            <w:pPr>
              <w:autoSpaceDE w:val="0"/>
              <w:autoSpaceDN w:val="0"/>
              <w:adjustRightInd w:val="0"/>
              <w:ind w:left="720"/>
              <w:jc w:val="both"/>
              <w:rPr>
                <w:szCs w:val="24"/>
              </w:rPr>
            </w:pPr>
            <w:r>
              <w:rPr>
                <w:szCs w:val="24"/>
              </w:rPr>
              <w:t>4. ¿Dónde encontramos el zoológico?</w:t>
            </w:r>
          </w:p>
          <w:p w14:paraId="70605804" w14:textId="77777777" w:rsidR="00A11D71" w:rsidRDefault="00A11D71" w:rsidP="001A2304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noProof/>
                <w:szCs w:val="24"/>
                <w:lang w:eastAsia="es-MX"/>
              </w:rPr>
              <w:drawing>
                <wp:inline distT="0" distB="0" distL="0" distR="0" wp14:anchorId="0491574B" wp14:editId="56CE98E8">
                  <wp:extent cx="2150110" cy="1520190"/>
                  <wp:effectExtent l="0" t="0" r="2540" b="3810"/>
                  <wp:docPr id="1" name="Imagen 1" descr="image 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7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011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1D849E" w14:textId="77777777" w:rsidR="00A11D71" w:rsidRDefault="00A11D71" w:rsidP="001A2304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  <w:p w14:paraId="76758247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5B32C9">
              <w:rPr>
                <w:szCs w:val="24"/>
              </w:rPr>
              <w:t xml:space="preserve">Reunir al grupo en equipos para realizar las actividades del </w:t>
            </w:r>
            <w:r w:rsidRPr="005B32C9">
              <w:rPr>
                <w:b/>
                <w:szCs w:val="24"/>
              </w:rPr>
              <w:t>desafío #41</w:t>
            </w:r>
            <w:r w:rsidRPr="005B32C9">
              <w:rPr>
                <w:szCs w:val="24"/>
              </w:rPr>
              <w:t>, en el cual los alumnos descubrirán que para ubicar puntos en un sistema de coordenadas cartesianas</w:t>
            </w:r>
            <w:r>
              <w:rPr>
                <w:szCs w:val="24"/>
              </w:rPr>
              <w:t>,</w:t>
            </w:r>
            <w:r w:rsidRPr="005B32C9">
              <w:rPr>
                <w:szCs w:val="24"/>
              </w:rPr>
              <w:t xml:space="preserve"> es necesario establecer un orden para los datos y ubicar un mismo punto de partida. Libro de desafíos matemáticos página 90.</w:t>
            </w:r>
          </w:p>
          <w:p w14:paraId="1513D8AE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Pedir a los alumnos que se integren en parejas, para llevar a cabo las actividades del </w:t>
            </w:r>
            <w:r w:rsidRPr="00952224">
              <w:rPr>
                <w:b/>
                <w:szCs w:val="24"/>
              </w:rPr>
              <w:t>desafío #42</w:t>
            </w:r>
            <w:r>
              <w:rPr>
                <w:szCs w:val="24"/>
              </w:rPr>
              <w:t>; tomando en cuenta el material recortable de la página 161. Al desarrollar los ejercicios de este desafío identificarán regularidades en las coordenadas de los puntos y las rectas que éstos determinan sobre el plano cartesiano. Libro de desafíos matemáticos página 91.</w:t>
            </w:r>
          </w:p>
          <w:p w14:paraId="356C3A7E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Comentar en plenaria las dificultades que se les presentaron al realizar las actividades del desafío #42.</w:t>
            </w:r>
          </w:p>
          <w:p w14:paraId="140CBEDB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Integrar al grupo en parejas  para llevar a cabo el juego “Hunde al submarino” el cual se establece en el </w:t>
            </w:r>
            <w:r w:rsidRPr="00690F32">
              <w:rPr>
                <w:b/>
                <w:szCs w:val="24"/>
              </w:rPr>
              <w:t>desafío #43</w:t>
            </w:r>
            <w:r>
              <w:rPr>
                <w:b/>
                <w:szCs w:val="24"/>
              </w:rPr>
              <w:t xml:space="preserve">, </w:t>
            </w:r>
            <w:r w:rsidRPr="00553BDF">
              <w:rPr>
                <w:szCs w:val="24"/>
              </w:rPr>
              <w:t>utilizando el material recortable de la pá</w:t>
            </w:r>
            <w:r>
              <w:rPr>
                <w:szCs w:val="24"/>
              </w:rPr>
              <w:t>gina 159</w:t>
            </w:r>
            <w:r w:rsidRPr="00553BDF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El objetivo de este juego, consiste en que los alumnos utilicen el sistema de coordenadas cartesianas en la realización de un juego. Libro de desafíos matemáticos páginas 92-94. </w:t>
            </w:r>
          </w:p>
          <w:p w14:paraId="48028B2F" w14:textId="77777777" w:rsidR="00A11D71" w:rsidRDefault="00A11D71" w:rsidP="00A11D71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Comentar en plenaria las dificultades que presentaron al desarrollar las actividades del desafío #43.</w:t>
            </w:r>
          </w:p>
          <w:p w14:paraId="24A269AF" w14:textId="77777777" w:rsidR="00A11D71" w:rsidRPr="00A87750" w:rsidRDefault="00A11D71" w:rsidP="001A2304">
            <w:pPr>
              <w:ind w:left="720"/>
              <w:jc w:val="both"/>
              <w:rPr>
                <w:lang w:val="es-ES"/>
              </w:rPr>
            </w:pPr>
          </w:p>
        </w:tc>
      </w:tr>
    </w:tbl>
    <w:p w14:paraId="45DC9B2E" w14:textId="77777777" w:rsidR="00A11D71" w:rsidRDefault="00A11D71"/>
    <w:p w14:paraId="3B3A1EC9" w14:textId="77777777" w:rsidR="00A11D71" w:rsidRDefault="00A11D71"/>
    <w:p w14:paraId="3FBBCE26" w14:textId="77777777" w:rsidR="00A11D71" w:rsidRDefault="00A11D71"/>
    <w:p w14:paraId="22E06C6F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6CCB5FF1" w14:textId="77777777" w:rsidTr="00A11D71">
        <w:tc>
          <w:tcPr>
            <w:tcW w:w="1951" w:type="dxa"/>
            <w:shd w:val="clear" w:color="auto" w:fill="auto"/>
            <w:vAlign w:val="center"/>
          </w:tcPr>
          <w:p w14:paraId="16ACB5F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ACE98AD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Ciencias Naturales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42905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668E8B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7294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577B79A" w14:textId="77777777" w:rsidR="00A11D71" w:rsidRPr="00A55E02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34686898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12C87F3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71D074AB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2481579A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Comencemos. </w:t>
            </w:r>
          </w:p>
          <w:p w14:paraId="110A7442" w14:textId="77777777" w:rsidR="00A11D71" w:rsidRPr="0029181A" w:rsidRDefault="00A11D71" w:rsidP="00A11D71">
            <w:pPr>
              <w:pStyle w:val="Sinespaciado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 los alumnos: ¿saben de dónde proviene el papel?, ¿y el plástico?, ¿cuál de ellos es mejor?, ¿por qué?, ¿cuáles son los usos de uno y de otro?, ¿qué características tienen en particular?</w:t>
            </w:r>
          </w:p>
          <w:p w14:paraId="591ABC20" w14:textId="77777777" w:rsidR="00A11D71" w:rsidRPr="00B528F9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528F9">
              <w:rPr>
                <w:rFonts w:ascii="Tahoma" w:hAnsi="Tahoma" w:cs="Tahoma"/>
                <w:b/>
                <w:sz w:val="24"/>
                <w:szCs w:val="24"/>
              </w:rPr>
              <w:t xml:space="preserve">¿Plástico o papel? Pág. 85. </w:t>
            </w:r>
          </w:p>
          <w:p w14:paraId="71B001A5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Fase I: Se necesita una bolsa de plástico y una de papel. </w:t>
            </w:r>
          </w:p>
          <w:p w14:paraId="083C17F9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Reunirse en equipo y elegir un integrante para que meta las manos en cada bolsa. </w:t>
            </w:r>
          </w:p>
          <w:p w14:paraId="047056D8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Dejar pasar aproximadamente 15 minutos con las bolsas muy bien cerradas. </w:t>
            </w:r>
          </w:p>
          <w:p w14:paraId="64C05676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Contestar las preguntas en el cuaderno después de destapar las bolsas. Describir las características y dibujar lo que se hizo.</w:t>
            </w:r>
          </w:p>
          <w:p w14:paraId="41C1DD56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Fase II: contestar las preguntas de acuerdo a los planteamientos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se manejan en el texto: ¿</w:t>
            </w:r>
            <w:r w:rsidRPr="00C21895">
              <w:rPr>
                <w:rFonts w:ascii="Tahoma" w:hAnsi="Tahoma" w:cs="Tahoma"/>
                <w:sz w:val="24"/>
                <w:szCs w:val="24"/>
              </w:rPr>
              <w:t>dónde es preferible comprar pan, en bolsa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plástico o en bolsa de papel?</w:t>
            </w:r>
          </w:p>
          <w:p w14:paraId="4554F85F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Revisar la pág. 86 acerca de las propiedades de los materiales. Llevar o pedir con anticipación un material que se relacione con cada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de las propiedades para</w:t>
            </w:r>
            <w:r w:rsidRPr="00C21895">
              <w:rPr>
                <w:rFonts w:ascii="Tahoma" w:hAnsi="Tahoma" w:cs="Tahoma"/>
                <w:sz w:val="24"/>
                <w:szCs w:val="24"/>
              </w:rPr>
              <w:t xml:space="preserve"> ejemplificar de manera significativa.</w:t>
            </w:r>
          </w:p>
          <w:p w14:paraId="67C91CF7" w14:textId="77777777" w:rsidR="00A11D71" w:rsidRPr="00B528F9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528F9">
              <w:rPr>
                <w:rFonts w:ascii="Tahoma" w:hAnsi="Tahoma" w:cs="Tahoma"/>
                <w:b/>
                <w:sz w:val="24"/>
                <w:szCs w:val="24"/>
              </w:rPr>
              <w:t>Propiedades de los materiales y su uso más práctico. Pág. 87</w:t>
            </w:r>
          </w:p>
          <w:p w14:paraId="2969225F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Se necesita botella y bolsa de plástico, objetos como papel, madera, cerámica, barro, vidrio, hierro y aluminio.</w:t>
            </w:r>
          </w:p>
          <w:p w14:paraId="41586CE7" w14:textId="77777777" w:rsidR="00A11D71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Reunir en equipo y platicar acerca de su experiencia sobre las propiedades.</w:t>
            </w:r>
          </w:p>
          <w:p w14:paraId="7856C450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Identificar las características de cada uno de los materiales y hacer las anotaciones correspondientes.</w:t>
            </w:r>
          </w:p>
          <w:p w14:paraId="33B62E92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Leer las preguntas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contestarlas de acuerdo al uso de los objetos, ¿cuáles materiales se reúsan y cuáles no?</w:t>
            </w:r>
          </w:p>
          <w:p w14:paraId="6F25541A" w14:textId="77777777" w:rsidR="00A11D71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Hacer el llenado de la tabla sobre dureza, tenacidad y elasticidad.</w:t>
            </w:r>
          </w:p>
          <w:p w14:paraId="06186B13" w14:textId="77777777" w:rsidR="00A11D71" w:rsidRPr="00CF1D9E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518A9DF" w14:textId="77777777" w:rsidR="00A11D71" w:rsidRDefault="00A11D71" w:rsidP="00A11D71"/>
    <w:p w14:paraId="7E39C39F" w14:textId="77777777" w:rsidR="00A11D71" w:rsidRDefault="00A11D71" w:rsidP="00A11D71"/>
    <w:p w14:paraId="0912B562" w14:textId="77777777" w:rsidR="00A11D71" w:rsidRDefault="00A11D71" w:rsidP="00A11D71"/>
    <w:p w14:paraId="2DC52594" w14:textId="77777777" w:rsidR="00A11D71" w:rsidRDefault="00A11D71" w:rsidP="00A11D71"/>
    <w:p w14:paraId="7F3F6259" w14:textId="77777777" w:rsidR="00A11D71" w:rsidRDefault="00A11D71" w:rsidP="00A11D71"/>
    <w:p w14:paraId="3DACEA64" w14:textId="77777777" w:rsidR="00A11D71" w:rsidRDefault="00A11D71" w:rsidP="00A11D71"/>
    <w:p w14:paraId="2DA8D41F" w14:textId="77777777" w:rsidR="00A11D71" w:rsidRDefault="00A11D71" w:rsidP="00A11D71"/>
    <w:p w14:paraId="40DE8247" w14:textId="77777777" w:rsidR="00A11D71" w:rsidRDefault="00A11D71" w:rsidP="00A11D71"/>
    <w:p w14:paraId="3338AF8A" w14:textId="77777777" w:rsidR="00A11D71" w:rsidRDefault="00A11D71" w:rsidP="00A11D71"/>
    <w:p w14:paraId="20B3217E" w14:textId="77777777" w:rsidR="00A11D71" w:rsidRDefault="00A11D71" w:rsidP="00A11D71"/>
    <w:p w14:paraId="1318A8E1" w14:textId="77777777" w:rsidR="00A11D71" w:rsidRDefault="00A11D71" w:rsidP="00A11D71"/>
    <w:p w14:paraId="34138BDE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0EFD845C" w14:textId="77777777" w:rsidTr="00A11D71">
        <w:tc>
          <w:tcPr>
            <w:tcW w:w="1951" w:type="dxa"/>
            <w:shd w:val="clear" w:color="auto" w:fill="auto"/>
            <w:vAlign w:val="center"/>
          </w:tcPr>
          <w:p w14:paraId="6CE98C1A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B0B416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Ciencias Naturales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9868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AB07BE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54D2E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732C8BD6" w14:textId="77777777" w:rsidR="00A11D71" w:rsidRPr="00A55E02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4F49671F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2ECB7B6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16665E07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4E05E827" w14:textId="77777777" w:rsidR="00A11D71" w:rsidRPr="00B528F9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528F9">
              <w:rPr>
                <w:rFonts w:ascii="Tahoma" w:hAnsi="Tahoma" w:cs="Tahoma"/>
                <w:b/>
                <w:sz w:val="24"/>
                <w:szCs w:val="24"/>
              </w:rPr>
              <w:t>¿Cuáles se pueden utilizar varias veces? Pág. 88</w:t>
            </w:r>
          </w:p>
          <w:p w14:paraId="53A7FC7B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Organizar en equipos y reflexionar sobre qué objetos se pueden utilizar varias veces: bolsa de plástico, bolsa de papel, botella de vidrio, lata de aluminio, hoja de pap</w:t>
            </w:r>
            <w:r>
              <w:rPr>
                <w:rFonts w:ascii="Tahoma" w:hAnsi="Tahoma" w:cs="Tahoma"/>
                <w:sz w:val="24"/>
                <w:szCs w:val="24"/>
              </w:rPr>
              <w:t>el escrita por una de sus caras, etc.</w:t>
            </w:r>
          </w:p>
          <w:p w14:paraId="6E8DCC21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Responder las preguntas sobre sus propiedades y  usos en el cuaderno.</w:t>
            </w:r>
          </w:p>
          <w:p w14:paraId="50DCF8D6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Elaborar una conclusión de forma grupal sobre la importancia de las propiedades de los materiales y la facilidad de reusarlos o darles un nuevo uso de diferentes formas. </w:t>
            </w:r>
          </w:p>
          <w:p w14:paraId="4843047B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 el cuaderno, h</w:t>
            </w:r>
            <w:r w:rsidRPr="00C21895">
              <w:rPr>
                <w:rFonts w:ascii="Tahoma" w:hAnsi="Tahoma" w:cs="Tahoma"/>
                <w:sz w:val="24"/>
                <w:szCs w:val="24"/>
              </w:rPr>
              <w:t>acer el dibujo del proceso de elaboración del papel.</w:t>
            </w:r>
          </w:p>
          <w:p w14:paraId="4E0FBB40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Hacer un mapa conceptual con el texto que habla sobre las tres erres, pág. 89 y dibujar su símbolo.</w:t>
            </w:r>
          </w:p>
          <w:p w14:paraId="4C8F548D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Analizar el texto de la degradación de los materiales inorgánicos. </w:t>
            </w:r>
          </w:p>
          <w:p w14:paraId="31AB77F2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Llevar una manzana y un plátano al salón y dejarlos en un lugar visible donde tengan luz. Ahí deben durar una semana aproximadamente. Al final observar sus características y ver los resultados de la acción del </w:t>
            </w:r>
            <w:r>
              <w:rPr>
                <w:rFonts w:ascii="Tahoma" w:hAnsi="Tahoma" w:cs="Tahoma"/>
                <w:sz w:val="24"/>
                <w:szCs w:val="24"/>
              </w:rPr>
              <w:t>SEMANA</w:t>
            </w:r>
            <w:r w:rsidRPr="00C21895">
              <w:rPr>
                <w:rFonts w:ascii="Tahoma" w:hAnsi="Tahoma" w:cs="Tahoma"/>
                <w:sz w:val="24"/>
                <w:szCs w:val="24"/>
              </w:rPr>
              <w:t xml:space="preserve"> y la degradación.</w:t>
            </w:r>
          </w:p>
          <w:p w14:paraId="1A2546C6" w14:textId="77777777" w:rsidR="00A11D71" w:rsidRPr="00C21895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528F9">
              <w:rPr>
                <w:rFonts w:ascii="Tahoma" w:hAnsi="Tahoma" w:cs="Tahoma"/>
                <w:b/>
                <w:sz w:val="24"/>
                <w:szCs w:val="24"/>
              </w:rPr>
              <w:t>¡A separar! Pág. 91</w:t>
            </w:r>
            <w:r w:rsidRPr="00C2189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318D4D3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Investigar cuáles son las maneras de separar los residuos y cuál es la que se aplica en México. </w:t>
            </w:r>
          </w:p>
          <w:p w14:paraId="0AA973A7" w14:textId="77777777" w:rsidR="00A11D71" w:rsidRPr="009F4757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Consultar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página web: </w:t>
            </w:r>
            <w:r w:rsidRPr="00A11D71">
              <w:rPr>
                <w:rFonts w:ascii="Tahoma" w:hAnsi="Tahoma" w:cs="Tahoma"/>
                <w:sz w:val="24"/>
                <w:szCs w:val="24"/>
              </w:rPr>
              <w:t>http://basica.primariatic.sep.gob.mx/</w:t>
            </w:r>
            <w:r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Pr="009F4757">
              <w:rPr>
                <w:rFonts w:ascii="Tahoma" w:hAnsi="Tahoma" w:cs="Tahoma"/>
                <w:sz w:val="24"/>
                <w:szCs w:val="24"/>
              </w:rPr>
              <w:t xml:space="preserve">y escribir en el buscador la palabra </w:t>
            </w:r>
            <w:r w:rsidRPr="009F4757">
              <w:rPr>
                <w:rFonts w:ascii="Tahoma" w:hAnsi="Tahoma" w:cs="Tahoma"/>
                <w:b/>
                <w:sz w:val="24"/>
                <w:szCs w:val="24"/>
              </w:rPr>
              <w:t xml:space="preserve">ambiental </w:t>
            </w:r>
            <w:r w:rsidRPr="009F4757">
              <w:rPr>
                <w:rFonts w:ascii="Tahoma" w:hAnsi="Tahoma" w:cs="Tahoma"/>
                <w:sz w:val="24"/>
                <w:szCs w:val="24"/>
              </w:rPr>
              <w:t>(revisar los videos que apoyen al tema).</w:t>
            </w:r>
          </w:p>
          <w:p w14:paraId="21C68EB5" w14:textId="77777777" w:rsidR="00A11D71" w:rsidRPr="00C21895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>Contestar las preguntas en el cuaderno y socializar.</w:t>
            </w:r>
          </w:p>
          <w:p w14:paraId="595D82B4" w14:textId="77777777" w:rsidR="00A11D71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21895">
              <w:rPr>
                <w:rFonts w:ascii="Tahoma" w:hAnsi="Tahoma" w:cs="Tahoma"/>
                <w:sz w:val="24"/>
                <w:szCs w:val="24"/>
              </w:rPr>
              <w:t xml:space="preserve">Observar la tabla de materiales y sus años de degradación. </w:t>
            </w:r>
          </w:p>
          <w:p w14:paraId="736C2222" w14:textId="77777777" w:rsidR="00A11D71" w:rsidRPr="00437338" w:rsidRDefault="00A11D71" w:rsidP="00A11D71">
            <w:pPr>
              <w:pStyle w:val="Sinespaciad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conclusiones en el cuaderno.</w:t>
            </w:r>
          </w:p>
        </w:tc>
      </w:tr>
    </w:tbl>
    <w:p w14:paraId="7031E6C4" w14:textId="77777777" w:rsidR="00A11D71" w:rsidRDefault="00A11D71" w:rsidP="00A11D71"/>
    <w:p w14:paraId="456EDE32" w14:textId="77777777" w:rsidR="00A11D71" w:rsidRDefault="00A11D71" w:rsidP="00A11D71"/>
    <w:p w14:paraId="494EFAB5" w14:textId="77777777" w:rsidR="00A11D71" w:rsidRDefault="00A11D71" w:rsidP="00A11D71"/>
    <w:p w14:paraId="75F4C3B9" w14:textId="77777777" w:rsidR="00A11D71" w:rsidRDefault="00A11D71" w:rsidP="00A11D71"/>
    <w:p w14:paraId="4A058578" w14:textId="77777777" w:rsidR="00A11D71" w:rsidRDefault="00A11D71" w:rsidP="00A11D71"/>
    <w:p w14:paraId="50DE30C6" w14:textId="77777777" w:rsidR="00A11D71" w:rsidRDefault="00A11D71" w:rsidP="00A11D71"/>
    <w:p w14:paraId="7701F025" w14:textId="77777777" w:rsidR="00A11D71" w:rsidRDefault="00A11D71" w:rsidP="00A11D71"/>
    <w:p w14:paraId="2066C1F1" w14:textId="77777777" w:rsidR="00A11D71" w:rsidRDefault="00A11D71" w:rsidP="00A11D71"/>
    <w:p w14:paraId="212AEFD4" w14:textId="77777777" w:rsidR="00A11D71" w:rsidRDefault="00A11D71" w:rsidP="00A11D71"/>
    <w:p w14:paraId="073F511D" w14:textId="77777777" w:rsidR="00A11D71" w:rsidRDefault="00A11D71" w:rsidP="00A11D71"/>
    <w:p w14:paraId="231788BF" w14:textId="77777777" w:rsidR="00A11D71" w:rsidRDefault="00A11D71" w:rsidP="00A11D71"/>
    <w:p w14:paraId="58E5DE9A" w14:textId="77777777" w:rsidR="00A11D71" w:rsidRDefault="00A11D71" w:rsidP="00A11D71"/>
    <w:p w14:paraId="0599A446" w14:textId="77777777" w:rsidR="00A11D71" w:rsidRDefault="00A11D71" w:rsidP="00A11D71"/>
    <w:p w14:paraId="723FBB3D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7874CC00" w14:textId="77777777" w:rsidTr="00A11D71">
        <w:tc>
          <w:tcPr>
            <w:tcW w:w="1951" w:type="dxa"/>
            <w:shd w:val="clear" w:color="auto" w:fill="auto"/>
            <w:vAlign w:val="center"/>
          </w:tcPr>
          <w:p w14:paraId="11FEFAA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E21335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Ciencias Naturales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07C9D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D74B64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74390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1BDC67F" w14:textId="77777777" w:rsidR="00A11D71" w:rsidRPr="00A55E02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60097E08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3C3225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52AE2442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734E09B" w14:textId="77777777" w:rsidR="00A11D71" w:rsidRPr="00EF4DBC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val="es-ES" w:eastAsia="es-ES"/>
              </w:rPr>
            </w:pPr>
            <w:r w:rsidRPr="00EF4DBC">
              <w:rPr>
                <w:b/>
                <w:szCs w:val="24"/>
                <w:lang w:val="es-ES" w:eastAsia="es-ES"/>
              </w:rPr>
              <w:t>Vuelvo a ser el mismo. Pág. 94</w:t>
            </w:r>
          </w:p>
          <w:p w14:paraId="72998321" w14:textId="77777777" w:rsidR="00A11D71" w:rsidRPr="00681B66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>Conseguir todos los materiales  que se mencionan ahí por equipos para facilitar su traída al salón.</w:t>
            </w:r>
          </w:p>
          <w:p w14:paraId="06488D9D" w14:textId="77777777" w:rsidR="00A11D71" w:rsidRPr="00681B66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>Colocar la barra de mantequilla y el hielo unos minutos al sol y observar. Contestar las preguntas</w:t>
            </w:r>
            <w:r>
              <w:rPr>
                <w:szCs w:val="24"/>
                <w:lang w:val="es-ES" w:eastAsia="es-ES"/>
              </w:rPr>
              <w:t xml:space="preserve"> en el cuaderno y socializar: ¿q</w:t>
            </w:r>
            <w:r w:rsidRPr="00681B66">
              <w:rPr>
                <w:szCs w:val="24"/>
                <w:lang w:val="es-ES" w:eastAsia="es-ES"/>
              </w:rPr>
              <w:t>ué le pasó a</w:t>
            </w:r>
            <w:r>
              <w:rPr>
                <w:szCs w:val="24"/>
                <w:lang w:val="es-ES" w:eastAsia="es-ES"/>
              </w:rPr>
              <w:t xml:space="preserve"> la mantequilla y al hielo? y ¿q</w:t>
            </w:r>
            <w:r w:rsidRPr="00681B66">
              <w:rPr>
                <w:szCs w:val="24"/>
                <w:lang w:val="es-ES" w:eastAsia="es-ES"/>
              </w:rPr>
              <w:t>ué fue lo que provocó ese cambio?</w:t>
            </w:r>
          </w:p>
          <w:p w14:paraId="286D86FE" w14:textId="77777777" w:rsidR="00A11D71" w:rsidRPr="00681B66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>Quemar un pedazo de papel con ayuda del profesor. Observar qué es lo que sucede y contestar las preguntas.</w:t>
            </w:r>
          </w:p>
          <w:p w14:paraId="0CE098A4" w14:textId="77777777" w:rsidR="00A11D71" w:rsidRPr="00EF4DBC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  <w:lang w:val="es-ES" w:eastAsia="es-ES"/>
              </w:rPr>
            </w:pPr>
            <w:r w:rsidRPr="00EF4DBC">
              <w:rPr>
                <w:b/>
                <w:szCs w:val="24"/>
                <w:lang w:val="es-ES" w:eastAsia="es-ES"/>
              </w:rPr>
              <w:t>Los cambios del agua. Pág. 95</w:t>
            </w:r>
          </w:p>
          <w:p w14:paraId="1F4C814E" w14:textId="77777777" w:rsidR="00A11D71" w:rsidRPr="00681B66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 xml:space="preserve">Observar la imagen del ciclo del agua, analizar cómo se lleva a cabo el proceso e intentar dar explicación. </w:t>
            </w:r>
          </w:p>
          <w:p w14:paraId="550949E1" w14:textId="77777777" w:rsidR="00A11D71" w:rsidRPr="00681B66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>Hacer el dibujo del ciclo del agua por equipos en media cartulina. Exponer al grupo cómo se lleva a cabo.</w:t>
            </w:r>
          </w:p>
          <w:p w14:paraId="60640D96" w14:textId="77777777" w:rsidR="00A11D71" w:rsidRDefault="00A11D71" w:rsidP="00A11D71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szCs w:val="24"/>
                <w:lang w:val="es-ES" w:eastAsia="es-ES"/>
              </w:rPr>
            </w:pPr>
            <w:r w:rsidRPr="00681B66">
              <w:rPr>
                <w:szCs w:val="24"/>
                <w:lang w:val="es-ES" w:eastAsia="es-ES"/>
              </w:rPr>
              <w:t>Ver el siguiente video como apoyo, respecto al ciclo del agua:</w:t>
            </w:r>
          </w:p>
          <w:p w14:paraId="796A0CF4" w14:textId="77777777" w:rsidR="00A11D71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  <w:r w:rsidRPr="00A11D71">
              <w:rPr>
                <w:szCs w:val="24"/>
                <w:lang w:val="es-ES" w:eastAsia="es-ES"/>
              </w:rPr>
              <w:t>https://www.youtube.com/watch?v=9LVXk0sFauM</w:t>
            </w:r>
            <w:r>
              <w:rPr>
                <w:szCs w:val="24"/>
                <w:lang w:val="es-ES" w:eastAsia="es-ES"/>
              </w:rPr>
              <w:t xml:space="preserve"> </w:t>
            </w:r>
          </w:p>
          <w:p w14:paraId="747FE832" w14:textId="77777777" w:rsidR="00A11D71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</w:p>
          <w:p w14:paraId="69FBB43B" w14:textId="77777777" w:rsidR="00A11D71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</w:p>
          <w:p w14:paraId="783E3530" w14:textId="77777777" w:rsidR="00A11D71" w:rsidRPr="00681B66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</w:p>
          <w:p w14:paraId="058B7903" w14:textId="77777777" w:rsidR="00A11D71" w:rsidRPr="00CF1D9E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DB1CC58" w14:textId="77777777" w:rsidR="00A11D71" w:rsidRDefault="00A11D71" w:rsidP="00A11D71"/>
    <w:p w14:paraId="28F93A0A" w14:textId="77777777" w:rsidR="00A11D71" w:rsidRDefault="00A11D71"/>
    <w:p w14:paraId="7C346506" w14:textId="77777777" w:rsidR="00A11D71" w:rsidRDefault="00A11D71"/>
    <w:p w14:paraId="01149DC1" w14:textId="77777777" w:rsidR="00A11D71" w:rsidRDefault="00A11D71"/>
    <w:p w14:paraId="0EF4B149" w14:textId="77777777" w:rsidR="00A11D71" w:rsidRDefault="00A11D71"/>
    <w:p w14:paraId="5C41EB86" w14:textId="77777777" w:rsidR="00A11D71" w:rsidRDefault="00A11D71"/>
    <w:p w14:paraId="67F56D40" w14:textId="77777777" w:rsidR="00A11D71" w:rsidRDefault="00A11D71"/>
    <w:p w14:paraId="4D6D1241" w14:textId="77777777" w:rsidR="00A11D71" w:rsidRDefault="00A11D71"/>
    <w:p w14:paraId="6C6237EE" w14:textId="77777777" w:rsidR="00A11D71" w:rsidRDefault="00A11D71"/>
    <w:p w14:paraId="0F088A05" w14:textId="77777777" w:rsidR="00A11D71" w:rsidRDefault="00A11D71"/>
    <w:p w14:paraId="55A38C4D" w14:textId="77777777" w:rsidR="00A11D71" w:rsidRDefault="00A11D71"/>
    <w:p w14:paraId="7E4A3F6F" w14:textId="77777777" w:rsidR="00A11D71" w:rsidRDefault="00A11D71"/>
    <w:p w14:paraId="017080E3" w14:textId="77777777" w:rsidR="00A11D71" w:rsidRDefault="00A11D71"/>
    <w:p w14:paraId="540D25CF" w14:textId="77777777" w:rsidR="00A11D71" w:rsidRDefault="00A11D71"/>
    <w:p w14:paraId="17704986" w14:textId="77777777" w:rsidR="00A11D71" w:rsidRDefault="00A11D71"/>
    <w:p w14:paraId="49C15805" w14:textId="77777777" w:rsidR="00A11D71" w:rsidRDefault="00A11D71"/>
    <w:p w14:paraId="195A9674" w14:textId="77777777" w:rsidR="00A11D71" w:rsidRDefault="00A11D71"/>
    <w:p w14:paraId="434AA36D" w14:textId="77777777" w:rsidR="00A11D71" w:rsidRDefault="00A11D71"/>
    <w:p w14:paraId="216C6AC9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34FE5222" w14:textId="77777777" w:rsidTr="00A11D71">
        <w:tc>
          <w:tcPr>
            <w:tcW w:w="1951" w:type="dxa"/>
            <w:shd w:val="clear" w:color="auto" w:fill="auto"/>
            <w:vAlign w:val="center"/>
          </w:tcPr>
          <w:p w14:paraId="574960DB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515A879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Historia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ECE78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7BCB8A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3C334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5D879224" w14:textId="77777777" w:rsidR="00A11D71" w:rsidRPr="00E5445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277B2CF0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1BA1C123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4A9BE0A5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B77C921" w14:textId="77777777" w:rsidR="00A11D71" w:rsidRPr="003D4A08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/>
              </w:rPr>
            </w:pPr>
            <w:r w:rsidRPr="003D4A08">
              <w:rPr>
                <w:rFonts w:ascii="Tahoma" w:hAnsi="Tahoma" w:cs="Tahoma"/>
                <w:b/>
                <w:sz w:val="24"/>
                <w:szCs w:val="24"/>
                <w:lang w:val="es-ES"/>
              </w:rPr>
              <w:t>Panorama del periodo.</w:t>
            </w:r>
          </w:p>
          <w:p w14:paraId="7D6BDDF0" w14:textId="77777777" w:rsidR="00A11D71" w:rsidRDefault="00A11D71" w:rsidP="00A11D7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Observar la portada del inicio del bloque 3 y preguntar a los alumnos quién ha estado ahí, qué representa esa pirámide del estado de Yucatán.</w:t>
            </w:r>
          </w:p>
          <w:p w14:paraId="2E2E300F" w14:textId="77777777" w:rsidR="00A11D71" w:rsidRDefault="00A11D71" w:rsidP="00A11D7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Ubicar temporal y espacialmente las civilizaciones mesoamericanas y andinas. Encargar a los alumnos un mapa del continente Americano para señalar posteriormente su ubicación.</w:t>
            </w:r>
          </w:p>
          <w:p w14:paraId="3CF66A45" w14:textId="77777777" w:rsidR="00A11D71" w:rsidRDefault="00A11D71" w:rsidP="00A11D7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Para iniciar. Observar nuevamente la Pirámide de Chichén Itza y reproducirla en la libreta. Responder las preguntas: ¿cómo y para qué se construyó?, ¿por qué quisieron representar a la serpiente?, etc.</w:t>
            </w:r>
          </w:p>
          <w:p w14:paraId="5457A318" w14:textId="77777777" w:rsidR="00A11D71" w:rsidRDefault="00A11D71" w:rsidP="00A11D7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Observar las imágenes de la pág. 57 de Tajín y Nazca y comentar.</w:t>
            </w:r>
          </w:p>
          <w:p w14:paraId="4118BB3E" w14:textId="77777777" w:rsidR="00A11D71" w:rsidRDefault="00A11D71" w:rsidP="00A11D71">
            <w:pPr>
              <w:pStyle w:val="Sinespaciado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Cuándo y dónde pasó. Elaborar una tabla de tres columnas en la libreta para ubicar las características principales de las culturas. Observar el mapa pág. 58 sobre los principales sitios arqueológicos y áreas culturales de Mesoamérica y las culturas andinas y llenarla.</w:t>
            </w:r>
          </w:p>
          <w:p w14:paraId="6CD40619" w14:textId="77777777" w:rsidR="00A11D71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  <w:tbl>
            <w:tblPr>
              <w:tblW w:w="0" w:type="auto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24"/>
              <w:gridCol w:w="3024"/>
              <w:gridCol w:w="3024"/>
            </w:tblGrid>
            <w:tr w:rsidR="00A11D71" w:rsidRPr="00A84D6D" w14:paraId="78740A33" w14:textId="77777777" w:rsidTr="001A2304">
              <w:tc>
                <w:tcPr>
                  <w:tcW w:w="3024" w:type="dxa"/>
                  <w:shd w:val="clear" w:color="auto" w:fill="FDE9D9"/>
                </w:tcPr>
                <w:p w14:paraId="1CFADF5A" w14:textId="77777777" w:rsidR="00A11D71" w:rsidRPr="009D686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</w:pPr>
                  <w:r w:rsidRPr="009D6864"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>Áreas culturales</w:t>
                  </w:r>
                </w:p>
              </w:tc>
              <w:tc>
                <w:tcPr>
                  <w:tcW w:w="3024" w:type="dxa"/>
                  <w:shd w:val="clear" w:color="auto" w:fill="FDE9D9"/>
                </w:tcPr>
                <w:p w14:paraId="5F573352" w14:textId="77777777" w:rsidR="00A11D71" w:rsidRPr="009D686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</w:pPr>
                  <w:r w:rsidRPr="009D6864"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>Sitios arqueológicos</w:t>
                  </w:r>
                </w:p>
              </w:tc>
              <w:tc>
                <w:tcPr>
                  <w:tcW w:w="3024" w:type="dxa"/>
                  <w:shd w:val="clear" w:color="auto" w:fill="FDE9D9"/>
                </w:tcPr>
                <w:p w14:paraId="2F58B066" w14:textId="77777777" w:rsidR="00A11D71" w:rsidRPr="009D686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</w:pPr>
                  <w:r w:rsidRPr="009D6864"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>Entidad federativa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 xml:space="preserve"> o país</w:t>
                  </w:r>
                </w:p>
              </w:tc>
            </w:tr>
            <w:tr w:rsidR="00A11D71" w:rsidRPr="00A84D6D" w14:paraId="5399EE44" w14:textId="77777777" w:rsidTr="001A2304">
              <w:trPr>
                <w:trHeight w:val="77"/>
              </w:trPr>
              <w:tc>
                <w:tcPr>
                  <w:tcW w:w="3024" w:type="dxa"/>
                </w:tcPr>
                <w:p w14:paraId="16B83BDE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  <w:p w14:paraId="34DD7882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024" w:type="dxa"/>
                </w:tcPr>
                <w:p w14:paraId="2F64EA4B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  <w:tc>
                <w:tcPr>
                  <w:tcW w:w="3024" w:type="dxa"/>
                </w:tcPr>
                <w:p w14:paraId="4D7D1BA2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53568D6E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  <w:p w14:paraId="3A7C8FED" w14:textId="77777777" w:rsidR="00A11D71" w:rsidRDefault="00A11D71" w:rsidP="00A11D71">
            <w:pPr>
              <w:pStyle w:val="Sinespaciado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Contestar las preguntas: ¿qué culturas se ubicaron cerca del Océano Pacífico?, ¿cuántos siglos duraron las civilizaciones?, etc.</w:t>
            </w:r>
          </w:p>
          <w:p w14:paraId="57AA3E34" w14:textId="77777777" w:rsidR="00A11D71" w:rsidRDefault="00A11D71" w:rsidP="00A11D71">
            <w:pPr>
              <w:pStyle w:val="Sinespaciado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Hacer una línea del SEMANA con una hoja blanca partida horizontalmente, sólo para ubicar el surgimiento de cada una de las culturas. Mostrarla al grupo y pegarla en la libreta.</w:t>
            </w:r>
          </w:p>
          <w:p w14:paraId="39213931" w14:textId="77777777" w:rsidR="00A11D71" w:rsidRPr="00CC3833" w:rsidRDefault="00A11D71" w:rsidP="001A2304">
            <w:pPr>
              <w:pStyle w:val="Sinespaciado"/>
              <w:ind w:left="720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</w:tc>
      </w:tr>
    </w:tbl>
    <w:p w14:paraId="5905FD98" w14:textId="77777777" w:rsidR="00A11D71" w:rsidRDefault="00A11D71" w:rsidP="00A11D71"/>
    <w:p w14:paraId="55DEA063" w14:textId="77777777" w:rsidR="00A11D71" w:rsidRDefault="00A11D71" w:rsidP="00A11D71"/>
    <w:p w14:paraId="58BBCC95" w14:textId="77777777" w:rsidR="00A11D71" w:rsidRDefault="00A11D71" w:rsidP="00A11D71"/>
    <w:p w14:paraId="37A44912" w14:textId="77777777" w:rsidR="00A11D71" w:rsidRDefault="00A11D71" w:rsidP="00A11D71"/>
    <w:p w14:paraId="34940252" w14:textId="77777777" w:rsidR="00A11D71" w:rsidRDefault="00A11D71" w:rsidP="00A11D71"/>
    <w:p w14:paraId="2D29C1E8" w14:textId="77777777" w:rsidR="00A11D71" w:rsidRDefault="00A11D71" w:rsidP="00A11D71"/>
    <w:p w14:paraId="3600AB03" w14:textId="77777777" w:rsidR="00A11D71" w:rsidRDefault="00A11D71" w:rsidP="00A11D71"/>
    <w:p w14:paraId="52AD61BD" w14:textId="77777777" w:rsidR="00A11D71" w:rsidRDefault="00A11D71" w:rsidP="00A11D71"/>
    <w:p w14:paraId="608B6CB8" w14:textId="77777777" w:rsidR="00A11D71" w:rsidRDefault="00A11D71" w:rsidP="00A11D71"/>
    <w:p w14:paraId="5FD6BF9C" w14:textId="77777777" w:rsidR="00A11D71" w:rsidRDefault="00A11D71" w:rsidP="00A11D71"/>
    <w:p w14:paraId="4C81ABAC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4740309E" w14:textId="77777777" w:rsidTr="00A11D71">
        <w:tc>
          <w:tcPr>
            <w:tcW w:w="1951" w:type="dxa"/>
            <w:shd w:val="clear" w:color="auto" w:fill="auto"/>
            <w:vAlign w:val="center"/>
          </w:tcPr>
          <w:p w14:paraId="25A3C3D2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69C1D11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Historia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13DD7A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49C63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90609A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0BD6B73C" w14:textId="77777777" w:rsidR="00A11D71" w:rsidRPr="00E5445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0A14FB7F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0496039B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40898FCB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200F4BA" w14:textId="77777777" w:rsidR="00A11D71" w:rsidRPr="003D4A08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/>
              </w:rPr>
            </w:pPr>
            <w:r w:rsidRPr="003D4A08">
              <w:rPr>
                <w:rFonts w:ascii="Tahoma" w:hAnsi="Tahoma" w:cs="Tahoma"/>
                <w:b/>
                <w:sz w:val="24"/>
                <w:szCs w:val="24"/>
                <w:lang w:val="es-ES"/>
              </w:rPr>
              <w:t>Temas para comprender el periodo.</w:t>
            </w:r>
          </w:p>
          <w:p w14:paraId="59B9693F" w14:textId="77777777" w:rsidR="00A11D71" w:rsidRDefault="00A11D71" w:rsidP="00A11D71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Leer la pregunta ¿cuáles son las principales características de las civilizaciones americanas? Registrarla en la libreta y contestar lo que se conocen hasta el momento. Enriquecer la respuesta conforme se avance en el bloque 3.</w:t>
            </w:r>
          </w:p>
          <w:p w14:paraId="39078262" w14:textId="77777777" w:rsidR="00A11D71" w:rsidRDefault="00A11D71" w:rsidP="00A11D71">
            <w:pPr>
              <w:pStyle w:val="Sinespaciado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Leo y comprendo. Hacer el cuadro de la pág. 61 para analizar cada uno de los temas que se abordan en todo este bloque:</w:t>
            </w:r>
          </w:p>
          <w:p w14:paraId="7021C40A" w14:textId="77777777" w:rsidR="00A11D71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  <w:tbl>
            <w:tblPr>
              <w:tblW w:w="0" w:type="auto"/>
              <w:tblInd w:w="7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8"/>
              <w:gridCol w:w="4552"/>
            </w:tblGrid>
            <w:tr w:rsidR="00A11D71" w:rsidRPr="00DE57EE" w14:paraId="6411962B" w14:textId="77777777" w:rsidTr="001A2304">
              <w:tc>
                <w:tcPr>
                  <w:tcW w:w="4378" w:type="dxa"/>
                  <w:shd w:val="clear" w:color="auto" w:fill="FDE9D9"/>
                </w:tcPr>
                <w:p w14:paraId="5A6A96B0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</w:pPr>
                  <w:r w:rsidRPr="00DE57EE"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>Tema</w:t>
                  </w:r>
                </w:p>
              </w:tc>
              <w:tc>
                <w:tcPr>
                  <w:tcW w:w="4552" w:type="dxa"/>
                  <w:shd w:val="clear" w:color="auto" w:fill="FDE9D9"/>
                </w:tcPr>
                <w:p w14:paraId="4623BCDF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</w:pPr>
                  <w:r w:rsidRPr="00DE57EE">
                    <w:rPr>
                      <w:rFonts w:ascii="Tahoma" w:hAnsi="Tahoma" w:cs="Tahoma"/>
                      <w:b/>
                      <w:sz w:val="24"/>
                      <w:szCs w:val="24"/>
                      <w:lang w:val="es-ES"/>
                    </w:rPr>
                    <w:t>Respuestas</w:t>
                  </w:r>
                </w:p>
              </w:tc>
            </w:tr>
            <w:tr w:rsidR="00A11D71" w:rsidRPr="00DE57EE" w14:paraId="09879E42" w14:textId="77777777" w:rsidTr="001A2304">
              <w:tc>
                <w:tcPr>
                  <w:tcW w:w="4378" w:type="dxa"/>
                </w:tcPr>
                <w:p w14:paraId="11BAE3B0" w14:textId="77777777" w:rsidR="00A11D71" w:rsidRPr="004A48E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  <w:r w:rsidRPr="004A48E4"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  <w:t xml:space="preserve">¿Qué hecho histórico describe? </w:t>
                  </w:r>
                </w:p>
              </w:tc>
              <w:tc>
                <w:tcPr>
                  <w:tcW w:w="4552" w:type="dxa"/>
                </w:tcPr>
                <w:p w14:paraId="49BD9846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A11D71" w:rsidRPr="00DE57EE" w14:paraId="533E9880" w14:textId="77777777" w:rsidTr="001A2304">
              <w:tc>
                <w:tcPr>
                  <w:tcW w:w="4378" w:type="dxa"/>
                </w:tcPr>
                <w:p w14:paraId="32CF01E0" w14:textId="77777777" w:rsidR="00A11D71" w:rsidRPr="004A48E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  <w:r w:rsidRPr="004A48E4"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  <w:t>¿Cuándo y dónde ocurrió?</w:t>
                  </w:r>
                </w:p>
              </w:tc>
              <w:tc>
                <w:tcPr>
                  <w:tcW w:w="4552" w:type="dxa"/>
                </w:tcPr>
                <w:p w14:paraId="4A87B52F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A11D71" w:rsidRPr="00DE57EE" w14:paraId="518734E0" w14:textId="77777777" w:rsidTr="001A2304">
              <w:tc>
                <w:tcPr>
                  <w:tcW w:w="4378" w:type="dxa"/>
                </w:tcPr>
                <w:p w14:paraId="236D4AD5" w14:textId="77777777" w:rsidR="00A11D71" w:rsidRPr="004A48E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  <w:r w:rsidRPr="004A48E4"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  <w:t>¿Quiénes participaron?</w:t>
                  </w:r>
                </w:p>
              </w:tc>
              <w:tc>
                <w:tcPr>
                  <w:tcW w:w="4552" w:type="dxa"/>
                </w:tcPr>
                <w:p w14:paraId="32DC892C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A11D71" w:rsidRPr="00DE57EE" w14:paraId="4ECF0073" w14:textId="77777777" w:rsidTr="001A2304">
              <w:tc>
                <w:tcPr>
                  <w:tcW w:w="4378" w:type="dxa"/>
                </w:tcPr>
                <w:p w14:paraId="4B0451B0" w14:textId="77777777" w:rsidR="00A11D71" w:rsidRPr="004A48E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  <w:r w:rsidRPr="004A48E4"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  <w:t>¿Cómo sucedió?</w:t>
                  </w:r>
                </w:p>
              </w:tc>
              <w:tc>
                <w:tcPr>
                  <w:tcW w:w="4552" w:type="dxa"/>
                </w:tcPr>
                <w:p w14:paraId="7FBE9E62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  <w:tr w:rsidR="00A11D71" w:rsidRPr="00DE57EE" w14:paraId="7AA322C3" w14:textId="77777777" w:rsidTr="001A2304">
              <w:tc>
                <w:tcPr>
                  <w:tcW w:w="4378" w:type="dxa"/>
                </w:tcPr>
                <w:p w14:paraId="76511683" w14:textId="77777777" w:rsidR="00A11D71" w:rsidRPr="004A48E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  <w:r w:rsidRPr="004A48E4"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  <w:t>¿Cuáles fueron sus causas y consecuencias?</w:t>
                  </w:r>
                </w:p>
              </w:tc>
              <w:tc>
                <w:tcPr>
                  <w:tcW w:w="4552" w:type="dxa"/>
                </w:tcPr>
                <w:p w14:paraId="1FD99E85" w14:textId="77777777" w:rsidR="00A11D71" w:rsidRPr="00DE57EE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/>
                    </w:rPr>
                  </w:pPr>
                </w:p>
              </w:tc>
            </w:tr>
          </w:tbl>
          <w:p w14:paraId="5F7999DC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  <w:p w14:paraId="5710730C" w14:textId="77777777" w:rsidR="00A11D71" w:rsidRPr="00E71817" w:rsidRDefault="00A11D71" w:rsidP="00A11D71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Tahoma" w:hAnsi="Tahoma" w:cs="Tahoma"/>
                <w:b/>
                <w:sz w:val="24"/>
                <w:szCs w:val="24"/>
                <w:lang w:val="es-ES"/>
              </w:rPr>
            </w:pPr>
            <w:r w:rsidRPr="00E71817">
              <w:rPr>
                <w:rFonts w:ascii="Tahoma" w:hAnsi="Tahoma" w:cs="Tahoma"/>
                <w:b/>
                <w:sz w:val="24"/>
                <w:szCs w:val="24"/>
                <w:lang w:val="es-ES"/>
              </w:rPr>
              <w:t xml:space="preserve">Mesoamérica espacio cultural. </w:t>
            </w:r>
          </w:p>
          <w:p w14:paraId="2D1A834E" w14:textId="77777777" w:rsidR="00A11D71" w:rsidRDefault="00A11D71" w:rsidP="00A11D71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Retomar el mapa del inicio del bloque del continente americano y señalar los lugares donde se ubican las culturas mesoamericanas y andinas.</w:t>
            </w:r>
          </w:p>
          <w:p w14:paraId="6D2C090C" w14:textId="77777777" w:rsidR="00A11D71" w:rsidRDefault="00A11D71" w:rsidP="00A11D71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Analizar el texto de la pág. 62 y comentarlo en grupo. Rescatar del texto lo más importante subrayando en el libro.</w:t>
            </w:r>
          </w:p>
          <w:p w14:paraId="4D63F6A9" w14:textId="77777777" w:rsidR="00A11D71" w:rsidRDefault="00A11D71" w:rsidP="00A11D71">
            <w:pPr>
              <w:pStyle w:val="Sinespaciado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 xml:space="preserve">Revisar el siguiente enlace: </w:t>
            </w:r>
          </w:p>
          <w:p w14:paraId="0EFAA16A" w14:textId="77777777" w:rsidR="00A11D71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  <w:r w:rsidRPr="00440C57">
              <w:rPr>
                <w:szCs w:val="24"/>
                <w:lang w:val="es-ES" w:eastAsia="es-ES"/>
              </w:rPr>
              <w:t xml:space="preserve">Las culturas mesoamericanas: </w:t>
            </w:r>
          </w:p>
          <w:p w14:paraId="400F2830" w14:textId="77777777" w:rsidR="00A11D71" w:rsidRDefault="00A11D71" w:rsidP="001A2304">
            <w:pPr>
              <w:pStyle w:val="Sinespaciado"/>
              <w:ind w:left="708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A11D71">
              <w:rPr>
                <w:rFonts w:ascii="Tahoma" w:hAnsi="Tahoma" w:cs="Tahoma"/>
                <w:sz w:val="24"/>
                <w:szCs w:val="24"/>
                <w:lang w:val="es-ES" w:eastAsia="es-ES"/>
              </w:rPr>
              <w:t>http://www.youtube.com/watch?v=SXfU1wDP-I8&amp;feature=related</w:t>
            </w:r>
          </w:p>
          <w:p w14:paraId="20859A9F" w14:textId="77777777" w:rsidR="00A11D71" w:rsidRPr="00CC3833" w:rsidRDefault="00A11D71" w:rsidP="001A2304">
            <w:pPr>
              <w:pStyle w:val="Sinespaciado"/>
              <w:ind w:left="720"/>
              <w:rPr>
                <w:rFonts w:ascii="Tahoma" w:hAnsi="Tahoma" w:cs="Tahoma"/>
                <w:sz w:val="24"/>
                <w:szCs w:val="24"/>
                <w:lang w:val="es-ES"/>
              </w:rPr>
            </w:pPr>
          </w:p>
        </w:tc>
      </w:tr>
    </w:tbl>
    <w:p w14:paraId="785E23E7" w14:textId="77777777" w:rsidR="00A11D71" w:rsidRDefault="00A11D71" w:rsidP="00A11D71"/>
    <w:p w14:paraId="4E9447DB" w14:textId="77777777" w:rsidR="00A11D71" w:rsidRDefault="00A11D71" w:rsidP="00A11D71"/>
    <w:p w14:paraId="29958EFA" w14:textId="77777777" w:rsidR="00A11D71" w:rsidRDefault="00A11D71" w:rsidP="00A11D71"/>
    <w:p w14:paraId="699ACE4E" w14:textId="77777777" w:rsidR="00A11D71" w:rsidRDefault="00A11D71" w:rsidP="00A11D71"/>
    <w:p w14:paraId="72E97D18" w14:textId="77777777" w:rsidR="00A11D71" w:rsidRDefault="00A11D71" w:rsidP="00A11D71"/>
    <w:p w14:paraId="0270FE1B" w14:textId="77777777" w:rsidR="00A11D71" w:rsidRDefault="00A11D71" w:rsidP="00A11D71"/>
    <w:p w14:paraId="43D0F300" w14:textId="77777777" w:rsidR="00A11D71" w:rsidRDefault="00A11D71" w:rsidP="00A11D71"/>
    <w:p w14:paraId="420732C0" w14:textId="77777777" w:rsidR="00A11D71" w:rsidRDefault="00A11D71" w:rsidP="00A11D71"/>
    <w:p w14:paraId="2932C1E0" w14:textId="77777777" w:rsidR="00A11D71" w:rsidRDefault="00A11D71" w:rsidP="00A11D71"/>
    <w:p w14:paraId="1B4464DA" w14:textId="77777777" w:rsidR="00A11D71" w:rsidRDefault="00A11D71" w:rsidP="00A11D71"/>
    <w:p w14:paraId="29DDB4B2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559"/>
        <w:gridCol w:w="1134"/>
        <w:gridCol w:w="1276"/>
        <w:gridCol w:w="4012"/>
      </w:tblGrid>
      <w:tr w:rsidR="00A11D71" w:rsidRPr="00FF0F98" w14:paraId="7FED064E" w14:textId="77777777" w:rsidTr="00A11D71">
        <w:tc>
          <w:tcPr>
            <w:tcW w:w="1951" w:type="dxa"/>
            <w:shd w:val="clear" w:color="auto" w:fill="auto"/>
            <w:vAlign w:val="center"/>
          </w:tcPr>
          <w:p w14:paraId="3969DEAA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D8FFCF8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Historia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E88E70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D1814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81BCB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42317F4A" w14:textId="77777777" w:rsidR="00A11D71" w:rsidRPr="00E54450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075393C7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4317E90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0C8F0FDF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2C58F1CA" w14:textId="77777777" w:rsidR="00A11D71" w:rsidRDefault="00A11D71" w:rsidP="00A11D71">
            <w:pPr>
              <w:pStyle w:val="Sinespaciado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1249BB">
              <w:rPr>
                <w:rFonts w:ascii="Tahoma" w:hAnsi="Tahoma" w:cs="Tahoma"/>
                <w:b/>
                <w:sz w:val="24"/>
                <w:szCs w:val="24"/>
                <w:lang w:val="es-ES"/>
              </w:rPr>
              <w:t>Las civilizaciones mesoamericanas</w:t>
            </w:r>
            <w:r>
              <w:rPr>
                <w:rFonts w:ascii="Tahoma" w:hAnsi="Tahoma" w:cs="Tahoma"/>
                <w:sz w:val="24"/>
                <w:szCs w:val="24"/>
                <w:lang w:val="es-ES"/>
              </w:rPr>
              <w:t>.</w:t>
            </w:r>
          </w:p>
          <w:p w14:paraId="6B40AA92" w14:textId="77777777" w:rsidR="00A11D71" w:rsidRDefault="00A11D71" w:rsidP="00A11D71">
            <w:pPr>
              <w:pStyle w:val="Sinespaciado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Revisar la línea que se hizo en un inicio sobre las civilizaciones mesoamericanas y ver en qué periodo surgió cada una: Preclásico, Clásico y Posclásico.</w:t>
            </w:r>
          </w:p>
          <w:p w14:paraId="2ADC9B3A" w14:textId="77777777" w:rsidR="00A11D71" w:rsidRDefault="00A11D71" w:rsidP="00A11D71">
            <w:pPr>
              <w:pStyle w:val="Sinespaciado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Ver el siguiente enlace sobre los olmecas:</w:t>
            </w:r>
          </w:p>
          <w:p w14:paraId="6C3BC108" w14:textId="77777777" w:rsidR="00A11D71" w:rsidRDefault="00A11D71" w:rsidP="001A2304">
            <w:pPr>
              <w:pStyle w:val="Sinespaciado"/>
              <w:ind w:left="708"/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A11D71">
              <w:rPr>
                <w:rFonts w:ascii="Tahoma" w:hAnsi="Tahoma" w:cs="Tahoma"/>
                <w:sz w:val="24"/>
                <w:szCs w:val="24"/>
                <w:lang w:val="es-ES" w:eastAsia="es-ES"/>
              </w:rPr>
              <w:t>http://www.youtube.com/watch?v=bxYSf-R8SJA&amp;feature=fvsr</w:t>
            </w:r>
          </w:p>
          <w:p w14:paraId="4B693C41" w14:textId="77777777" w:rsidR="00A11D71" w:rsidRDefault="00A11D71" w:rsidP="00A11D71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Comentarlo en grupo y analizar las características de los olmecas de la pág. 63, donde se les destaca por ser la cultura más antigua.</w:t>
            </w:r>
          </w:p>
          <w:p w14:paraId="1F395644" w14:textId="77777777" w:rsidR="00A11D71" w:rsidRDefault="00A11D71" w:rsidP="00A11D71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Leer las pág. 64 y 65 sobre las culturas del clásico: teotihuacanos, mayas y zapotecos.</w:t>
            </w:r>
          </w:p>
          <w:p w14:paraId="75AF4192" w14:textId="77777777" w:rsidR="00A11D71" w:rsidRDefault="00A11D71" w:rsidP="00A11D71">
            <w:pPr>
              <w:pStyle w:val="Sinespaciado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Ver los siguientes enlaces sobre esas culturas:</w:t>
            </w:r>
          </w:p>
          <w:p w14:paraId="5F737A32" w14:textId="77777777" w:rsidR="00A11D71" w:rsidRPr="00143449" w:rsidRDefault="00A11D71" w:rsidP="001A2304">
            <w:pPr>
              <w:pStyle w:val="Sinespaciado"/>
              <w:ind w:left="708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440C57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Los mayas: </w:t>
            </w:r>
            <w:r w:rsidRPr="00A11D71">
              <w:rPr>
                <w:rFonts w:ascii="Tahoma" w:hAnsi="Tahoma" w:cs="Tahoma"/>
                <w:sz w:val="24"/>
                <w:szCs w:val="24"/>
                <w:lang w:val="es-ES" w:eastAsia="es-ES"/>
              </w:rPr>
              <w:t>http://www.youtube.com/watch?v=9fC5XTDJOns</w:t>
            </w:r>
          </w:p>
          <w:p w14:paraId="6C23A940" w14:textId="77777777" w:rsidR="00A11D71" w:rsidRPr="00440C57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  <w:r w:rsidRPr="00440C57">
              <w:rPr>
                <w:szCs w:val="24"/>
                <w:lang w:val="es-ES" w:eastAsia="es-ES"/>
              </w:rPr>
              <w:t xml:space="preserve">Los zapotecos: </w:t>
            </w:r>
            <w:r w:rsidRPr="00A11D71">
              <w:rPr>
                <w:szCs w:val="24"/>
                <w:lang w:val="es-ES" w:eastAsia="es-ES"/>
              </w:rPr>
              <w:t>http://www.youtube.com/watch?v=PseCXSJDGHw</w:t>
            </w:r>
          </w:p>
          <w:p w14:paraId="2F20FB54" w14:textId="77777777" w:rsidR="00A11D71" w:rsidRPr="00440C57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  <w:r w:rsidRPr="00440C57">
              <w:rPr>
                <w:szCs w:val="24"/>
                <w:lang w:val="es-ES" w:eastAsia="es-ES"/>
              </w:rPr>
              <w:t xml:space="preserve">Los teotihuacanos </w:t>
            </w:r>
            <w:r w:rsidRPr="00A11D71">
              <w:rPr>
                <w:szCs w:val="24"/>
                <w:lang w:val="es-ES" w:eastAsia="es-ES"/>
              </w:rPr>
              <w:t>http://www.youtube.com/watch?v=XcishxOzNIQ&amp;feature=related</w:t>
            </w:r>
          </w:p>
          <w:p w14:paraId="1F56A1C1" w14:textId="77777777" w:rsidR="00A11D71" w:rsidRDefault="00A11D71" w:rsidP="00A11D71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Hacer un mapa conceptual con las características de las tres civilizaciones anteriores.</w:t>
            </w:r>
          </w:p>
          <w:p w14:paraId="59883397" w14:textId="77777777" w:rsidR="00A11D71" w:rsidRDefault="00A11D71" w:rsidP="00A11D71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 xml:space="preserve">Analizar las pág. 66 y 67 donde se habla sobre las culturas de Posclásico: toltecas y mexicas. </w:t>
            </w:r>
          </w:p>
          <w:p w14:paraId="593016D3" w14:textId="77777777" w:rsidR="00A11D71" w:rsidRDefault="00A11D71" w:rsidP="00A11D71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Hacer un resumen sobre estas dos culturas en el cuaderno.</w:t>
            </w:r>
          </w:p>
          <w:p w14:paraId="24E876DE" w14:textId="77777777" w:rsidR="00A11D71" w:rsidRDefault="00A11D71" w:rsidP="00A11D71">
            <w:pPr>
              <w:pStyle w:val="Sinespaciado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>Ver el siguiente enlace sobre los mexicas y Tenochtitlán.</w:t>
            </w:r>
          </w:p>
          <w:p w14:paraId="0524F0CD" w14:textId="77777777" w:rsidR="00A11D71" w:rsidRPr="001249BB" w:rsidRDefault="00A11D71" w:rsidP="001A2304">
            <w:pPr>
              <w:pStyle w:val="Sinespaciado"/>
              <w:ind w:left="708"/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 w:rsidRPr="00A11D71">
              <w:rPr>
                <w:rFonts w:ascii="Tahoma" w:hAnsi="Tahoma" w:cs="Tahoma"/>
                <w:sz w:val="24"/>
                <w:szCs w:val="24"/>
                <w:lang w:val="es-ES" w:eastAsia="es-ES"/>
              </w:rPr>
              <w:t>http://www.youtube.com/watch?v=_nS6MpVbB_g&amp;feature=related</w:t>
            </w:r>
            <w:r w:rsidRPr="001249BB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</w:t>
            </w:r>
          </w:p>
          <w:p w14:paraId="7536AD41" w14:textId="77777777" w:rsidR="00A11D71" w:rsidRPr="00440C57" w:rsidRDefault="00A11D71" w:rsidP="001A2304">
            <w:pPr>
              <w:autoSpaceDE w:val="0"/>
              <w:autoSpaceDN w:val="0"/>
              <w:adjustRightInd w:val="0"/>
              <w:ind w:left="708"/>
              <w:jc w:val="both"/>
              <w:rPr>
                <w:szCs w:val="24"/>
                <w:lang w:val="es-ES" w:eastAsia="es-ES"/>
              </w:rPr>
            </w:pPr>
            <w:r w:rsidRPr="00A11D71">
              <w:rPr>
                <w:szCs w:val="24"/>
                <w:lang w:val="es-ES" w:eastAsia="es-ES"/>
              </w:rPr>
              <w:t>http://www.youtube.com/watch?v=0Y8Bq_TePEc</w:t>
            </w:r>
            <w:r w:rsidRPr="00440C57">
              <w:rPr>
                <w:szCs w:val="24"/>
                <w:lang w:val="es-ES" w:eastAsia="es-ES"/>
              </w:rPr>
              <w:t xml:space="preserve"> </w:t>
            </w:r>
          </w:p>
          <w:p w14:paraId="4DA18D13" w14:textId="77777777" w:rsidR="00A11D71" w:rsidRPr="00A11D71" w:rsidRDefault="00A11D71" w:rsidP="001A2304">
            <w:pPr>
              <w:pStyle w:val="Sinespaciado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Elaborar un cuadro comparativo por equipo en un cartulina sobre las culturas mesoamericanas, como el siguiente:</w:t>
            </w:r>
          </w:p>
          <w:p w14:paraId="49ADF27C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2"/>
              <w:gridCol w:w="2033"/>
              <w:gridCol w:w="2033"/>
              <w:gridCol w:w="2033"/>
              <w:gridCol w:w="2033"/>
            </w:tblGrid>
            <w:tr w:rsidR="00A11D71" w:rsidRPr="00A84D6D" w14:paraId="30E7CF7C" w14:textId="77777777" w:rsidTr="001A2304">
              <w:tc>
                <w:tcPr>
                  <w:tcW w:w="2032" w:type="dxa"/>
                  <w:shd w:val="clear" w:color="auto" w:fill="C2D69B"/>
                </w:tcPr>
                <w:p w14:paraId="313C5E0F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Cultura</w:t>
                  </w:r>
                </w:p>
              </w:tc>
              <w:tc>
                <w:tcPr>
                  <w:tcW w:w="2033" w:type="dxa"/>
                  <w:shd w:val="clear" w:color="auto" w:fill="C2D69B"/>
                </w:tcPr>
                <w:p w14:paraId="73F12536" w14:textId="77777777" w:rsidR="00A11D71" w:rsidRPr="000505A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Año de su</w:t>
                  </w:r>
                  <w:r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r</w:t>
                  </w: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gimiento</w:t>
                  </w:r>
                </w:p>
              </w:tc>
              <w:tc>
                <w:tcPr>
                  <w:tcW w:w="2033" w:type="dxa"/>
                  <w:shd w:val="clear" w:color="auto" w:fill="C2D69B"/>
                </w:tcPr>
                <w:p w14:paraId="052D7890" w14:textId="77777777" w:rsidR="00A11D71" w:rsidRPr="000505A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Ruinas más importantes</w:t>
                  </w:r>
                </w:p>
              </w:tc>
              <w:tc>
                <w:tcPr>
                  <w:tcW w:w="2033" w:type="dxa"/>
                  <w:shd w:val="clear" w:color="auto" w:fill="C2D69B"/>
                </w:tcPr>
                <w:p w14:paraId="3C76EE2D" w14:textId="77777777" w:rsidR="00A11D71" w:rsidRPr="000505A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Estados donde se encuentra</w:t>
                  </w:r>
                </w:p>
              </w:tc>
              <w:tc>
                <w:tcPr>
                  <w:tcW w:w="2033" w:type="dxa"/>
                  <w:shd w:val="clear" w:color="auto" w:fill="C2D69B"/>
                </w:tcPr>
                <w:p w14:paraId="399C013A" w14:textId="77777777" w:rsidR="00A11D71" w:rsidRPr="000505A4" w:rsidRDefault="00A11D71" w:rsidP="001A2304">
                  <w:pPr>
                    <w:pStyle w:val="Sinespaciado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>Artesanías características</w:t>
                  </w:r>
                </w:p>
              </w:tc>
            </w:tr>
            <w:tr w:rsidR="00A11D71" w:rsidRPr="00A84D6D" w14:paraId="4A864BA5" w14:textId="77777777" w:rsidTr="001A2304">
              <w:tc>
                <w:tcPr>
                  <w:tcW w:w="2032" w:type="dxa"/>
                  <w:shd w:val="clear" w:color="auto" w:fill="FABF8F"/>
                </w:tcPr>
                <w:p w14:paraId="480F917A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Olmecas </w:t>
                  </w:r>
                </w:p>
              </w:tc>
              <w:tc>
                <w:tcPr>
                  <w:tcW w:w="2033" w:type="dxa"/>
                </w:tcPr>
                <w:p w14:paraId="184CCF7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55BFA90C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34C520A1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09819037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11D71" w:rsidRPr="00A84D6D" w14:paraId="28ED91AE" w14:textId="77777777" w:rsidTr="001A2304">
              <w:tc>
                <w:tcPr>
                  <w:tcW w:w="2032" w:type="dxa"/>
                  <w:shd w:val="clear" w:color="auto" w:fill="FABF8F"/>
                </w:tcPr>
                <w:p w14:paraId="1D10E597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Teotihuacanos </w:t>
                  </w:r>
                </w:p>
              </w:tc>
              <w:tc>
                <w:tcPr>
                  <w:tcW w:w="2033" w:type="dxa"/>
                </w:tcPr>
                <w:p w14:paraId="2C4493DE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5DE9867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62D83C6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1C920599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11D71" w:rsidRPr="00A84D6D" w14:paraId="0E3BF0AD" w14:textId="77777777" w:rsidTr="001A2304">
              <w:tc>
                <w:tcPr>
                  <w:tcW w:w="2032" w:type="dxa"/>
                  <w:shd w:val="clear" w:color="auto" w:fill="FABF8F"/>
                </w:tcPr>
                <w:p w14:paraId="3CFA848C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Mayas </w:t>
                  </w:r>
                </w:p>
              </w:tc>
              <w:tc>
                <w:tcPr>
                  <w:tcW w:w="2033" w:type="dxa"/>
                </w:tcPr>
                <w:p w14:paraId="71BBBB82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4A15637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31957BD0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4EBB9B2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11D71" w:rsidRPr="00A84D6D" w14:paraId="1EDF1FC6" w14:textId="77777777" w:rsidTr="001A2304">
              <w:tc>
                <w:tcPr>
                  <w:tcW w:w="2032" w:type="dxa"/>
                  <w:shd w:val="clear" w:color="auto" w:fill="FABF8F"/>
                </w:tcPr>
                <w:p w14:paraId="2C8CD798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Zapotecos </w:t>
                  </w:r>
                </w:p>
              </w:tc>
              <w:tc>
                <w:tcPr>
                  <w:tcW w:w="2033" w:type="dxa"/>
                </w:tcPr>
                <w:p w14:paraId="3237A548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1BCC8470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100188E5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25ED6241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11D71" w:rsidRPr="00A84D6D" w14:paraId="353C4853" w14:textId="77777777" w:rsidTr="001A2304">
              <w:tc>
                <w:tcPr>
                  <w:tcW w:w="2032" w:type="dxa"/>
                  <w:shd w:val="clear" w:color="auto" w:fill="FABF8F"/>
                </w:tcPr>
                <w:p w14:paraId="70D29F55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Toltecas </w:t>
                  </w:r>
                </w:p>
              </w:tc>
              <w:tc>
                <w:tcPr>
                  <w:tcW w:w="2033" w:type="dxa"/>
                </w:tcPr>
                <w:p w14:paraId="5B3766C1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776DE31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4DADAF30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1B26A95E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  <w:tr w:rsidR="00A11D71" w:rsidRPr="00A84D6D" w14:paraId="66830AD9" w14:textId="77777777" w:rsidTr="001A2304">
              <w:tc>
                <w:tcPr>
                  <w:tcW w:w="2032" w:type="dxa"/>
                  <w:shd w:val="clear" w:color="auto" w:fill="FABF8F"/>
                </w:tcPr>
                <w:p w14:paraId="64AF7570" w14:textId="77777777" w:rsidR="00A11D71" w:rsidRPr="000505A4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</w:pPr>
                  <w:r w:rsidRPr="000505A4">
                    <w:rPr>
                      <w:rFonts w:ascii="Tahoma" w:hAnsi="Tahoma" w:cs="Tahoma"/>
                      <w:b/>
                      <w:sz w:val="24"/>
                      <w:szCs w:val="24"/>
                      <w:lang w:val="es-ES" w:eastAsia="es-ES"/>
                    </w:rPr>
                    <w:t xml:space="preserve">Mexicas </w:t>
                  </w:r>
                </w:p>
              </w:tc>
              <w:tc>
                <w:tcPr>
                  <w:tcW w:w="2033" w:type="dxa"/>
                </w:tcPr>
                <w:p w14:paraId="3A3928FF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3DE69A46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52B94EE3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  <w:tc>
                <w:tcPr>
                  <w:tcW w:w="2033" w:type="dxa"/>
                </w:tcPr>
                <w:p w14:paraId="2A14440A" w14:textId="77777777" w:rsidR="00A11D71" w:rsidRPr="00A84D6D" w:rsidRDefault="00A11D71" w:rsidP="001A2304">
                  <w:pPr>
                    <w:pStyle w:val="Sinespaciado"/>
                    <w:jc w:val="both"/>
                    <w:rPr>
                      <w:rFonts w:ascii="Tahoma" w:hAnsi="Tahoma" w:cs="Tahoma"/>
                      <w:sz w:val="24"/>
                      <w:szCs w:val="24"/>
                      <w:lang w:val="es-ES" w:eastAsia="es-ES"/>
                    </w:rPr>
                  </w:pPr>
                </w:p>
              </w:tc>
            </w:tr>
          </w:tbl>
          <w:p w14:paraId="4C441128" w14:textId="77777777" w:rsidR="00A11D71" w:rsidRDefault="00A11D71" w:rsidP="00A11D71">
            <w:pPr>
              <w:pStyle w:val="Sinespaciado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Después, copiar el cuadro a su cuaderno para próximas consultas.</w:t>
            </w:r>
          </w:p>
          <w:p w14:paraId="6A52FBB4" w14:textId="77777777" w:rsidR="00A11D71" w:rsidRPr="008A495F" w:rsidRDefault="00A11D71" w:rsidP="001A2304">
            <w:pPr>
              <w:pStyle w:val="Sinespaciado"/>
              <w:ind w:left="720"/>
              <w:rPr>
                <w:rFonts w:ascii="Tahoma" w:hAnsi="Tahoma" w:cs="Tahoma"/>
                <w:sz w:val="24"/>
                <w:szCs w:val="24"/>
                <w:u w:val="single"/>
                <w:lang w:val="es-ES"/>
              </w:rPr>
            </w:pPr>
          </w:p>
        </w:tc>
      </w:tr>
    </w:tbl>
    <w:p w14:paraId="67608B91" w14:textId="77777777" w:rsidR="00A11D71" w:rsidRDefault="00A11D71"/>
    <w:p w14:paraId="7DD7244C" w14:textId="77777777" w:rsidR="00A11D71" w:rsidRDefault="00A11D71"/>
    <w:p w14:paraId="419863A8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701"/>
        <w:gridCol w:w="992"/>
        <w:gridCol w:w="1276"/>
        <w:gridCol w:w="4012"/>
      </w:tblGrid>
      <w:tr w:rsidR="00A11D71" w:rsidRPr="00FF0F98" w14:paraId="1A684DAB" w14:textId="77777777" w:rsidTr="00A11D71">
        <w:tc>
          <w:tcPr>
            <w:tcW w:w="1951" w:type="dxa"/>
            <w:shd w:val="clear" w:color="auto" w:fill="auto"/>
            <w:vAlign w:val="center"/>
          </w:tcPr>
          <w:p w14:paraId="0E33FB2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B37AA56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8E9FE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21BA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FE15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1E64C1B7" w14:textId="77777777" w:rsidR="00A11D71" w:rsidRPr="00CA6A64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59CE87DB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2E7857D6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2220E781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33EB19A" w14:textId="77777777" w:rsidR="00A11D71" w:rsidRPr="00992269" w:rsidRDefault="00A11D71" w:rsidP="001A2304">
            <w:pPr>
              <w:pStyle w:val="Sinespaciado"/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</w:pPr>
            <w:r w:rsidRPr="006E59A0">
              <w:rPr>
                <w:szCs w:val="24"/>
                <w:lang w:val="es-ES"/>
              </w:rPr>
              <w:t xml:space="preserve"> </w:t>
            </w:r>
            <w:r w:rsidRPr="00992269"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  <w:t>Comencemos. Pág. 78 y 79</w:t>
            </w:r>
          </w:p>
          <w:p w14:paraId="77304100" w14:textId="77777777" w:rsidR="00A11D71" w:rsidRDefault="00A11D71" w:rsidP="00A11D71">
            <w:pPr>
              <w:numPr>
                <w:ilvl w:val="0"/>
                <w:numId w:val="31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Preguntar a los alumnos: ¿cómo será el crecimiento de un país?, ¿en qué se nota?, ¿qué necesidades tienen?, ¿cuáles son sus características?. Socializar las respuestas y l</w:t>
            </w:r>
            <w:r w:rsidRPr="00FE03E4">
              <w:rPr>
                <w:szCs w:val="24"/>
                <w:lang w:val="es-ES"/>
              </w:rPr>
              <w:t>eer el correo que envía Mariana a sus amigos acerca del crecimiento de los países.</w:t>
            </w:r>
          </w:p>
          <w:p w14:paraId="113A97F6" w14:textId="77777777" w:rsidR="00A11D71" w:rsidRPr="009A0832" w:rsidRDefault="00A11D71" w:rsidP="00A11D71">
            <w:pPr>
              <w:numPr>
                <w:ilvl w:val="0"/>
                <w:numId w:val="31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Preguntar a los alumnos: ¿qué saben acerca de una pirámide de edad y sexo?, ¿cómo interpretan la que se observa en el correo de Mariana?, </w:t>
            </w:r>
          </w:p>
          <w:p w14:paraId="0FE46EB2" w14:textId="77777777" w:rsidR="00A11D71" w:rsidRPr="00992269" w:rsidRDefault="00A11D71" w:rsidP="00A11D71">
            <w:pPr>
              <w:numPr>
                <w:ilvl w:val="0"/>
                <w:numId w:val="31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Intentar hacer una pirámide de edad y sexo</w:t>
            </w:r>
            <w:r>
              <w:rPr>
                <w:szCs w:val="24"/>
                <w:lang w:val="es-ES"/>
              </w:rPr>
              <w:t xml:space="preserve"> con los integrantes del grupo y compartirla para su interpretación, ¿todos la hicieron igual?</w:t>
            </w:r>
          </w:p>
          <w:p w14:paraId="49774A3A" w14:textId="77777777" w:rsidR="00A11D71" w:rsidRPr="00992269" w:rsidRDefault="00A11D71" w:rsidP="001A2304">
            <w:pPr>
              <w:jc w:val="both"/>
              <w:rPr>
                <w:b/>
                <w:szCs w:val="24"/>
                <w:lang w:val="es-ES"/>
              </w:rPr>
            </w:pPr>
            <w:r w:rsidRPr="00992269">
              <w:rPr>
                <w:b/>
                <w:szCs w:val="24"/>
                <w:lang w:val="es-ES"/>
              </w:rPr>
              <w:t>Actividad. Pág. 79</w:t>
            </w:r>
          </w:p>
          <w:p w14:paraId="00676951" w14:textId="77777777" w:rsidR="00A11D71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Observar las imágenes del libro</w:t>
            </w:r>
            <w:r>
              <w:rPr>
                <w:szCs w:val="24"/>
                <w:lang w:val="es-ES"/>
              </w:rPr>
              <w:t xml:space="preserve"> donde se muestran dos lugares, uno en Ruanda y otro en Río de Janeiro: ¿Q</w:t>
            </w:r>
            <w:r w:rsidRPr="00FE03E4">
              <w:rPr>
                <w:szCs w:val="24"/>
                <w:lang w:val="es-ES"/>
              </w:rPr>
              <w:t>ué problemas en común se identifican?</w:t>
            </w:r>
            <w:r>
              <w:rPr>
                <w:szCs w:val="24"/>
                <w:lang w:val="es-ES"/>
              </w:rPr>
              <w:t>, ¿son iguales los lugares?, ¿quién tendrá más problemas?, ¿de qué tipo de problemas?, etc.</w:t>
            </w:r>
          </w:p>
          <w:p w14:paraId="1A3FFE87" w14:textId="77777777" w:rsidR="00A11D71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Contestar las preguntas anteriores en forma oral o en el cuaderno y compartir las respuestas.</w:t>
            </w:r>
          </w:p>
          <w:p w14:paraId="24143A11" w14:textId="77777777" w:rsidR="00A11D71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Analizar la página 80, del apartado Aprendamos más, donde se muestran características de la población por regiones: África, Canadá y Estados Unidos de América, América Latina y el Caribe, Asia, Europa, Oceanía.</w:t>
            </w:r>
          </w:p>
          <w:p w14:paraId="370468C9" w14:textId="77777777" w:rsidR="00A11D71" w:rsidRPr="00992269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Cuestionar a los alumnos sobre qué región tiene el mayor índice de Habitantes por kilómetro cuadrado, mortalidad, natalidad, crecimiento natural y población en millones. Sacar y compartir información entre todos para su análisis.</w:t>
            </w:r>
          </w:p>
          <w:p w14:paraId="3F34C56E" w14:textId="77777777" w:rsidR="00A11D71" w:rsidRPr="00992269" w:rsidRDefault="00A11D71" w:rsidP="001A2304">
            <w:pPr>
              <w:jc w:val="both"/>
              <w:rPr>
                <w:b/>
                <w:szCs w:val="24"/>
                <w:lang w:val="es-ES"/>
              </w:rPr>
            </w:pPr>
            <w:r w:rsidRPr="00992269">
              <w:rPr>
                <w:b/>
                <w:szCs w:val="24"/>
                <w:lang w:val="es-ES"/>
              </w:rPr>
              <w:t>Exploremos. Pág. 81</w:t>
            </w:r>
          </w:p>
          <w:p w14:paraId="6686E1B4" w14:textId="77777777" w:rsidR="00A11D71" w:rsidRPr="00FE03E4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Reunir en parejas y anal</w:t>
            </w:r>
            <w:r>
              <w:rPr>
                <w:szCs w:val="24"/>
                <w:lang w:val="es-ES"/>
              </w:rPr>
              <w:t xml:space="preserve">izar las gráficas de la pág. 80, anteriormente mencionadas. </w:t>
            </w:r>
          </w:p>
          <w:p w14:paraId="5F8DA0F0" w14:textId="77777777" w:rsidR="00A11D71" w:rsidRPr="00FE03E4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 xml:space="preserve">Colorear el mapa del anexo. Pág. 190. Colorear de acuerdo a las </w:t>
            </w:r>
            <w:r>
              <w:rPr>
                <w:szCs w:val="24"/>
                <w:lang w:val="es-ES"/>
              </w:rPr>
              <w:t>indicaciones del libro de texto: continente de mayor número de nacimientos, con mayor índice de mortalidad, etc.</w:t>
            </w:r>
          </w:p>
          <w:p w14:paraId="5763FC44" w14:textId="77777777" w:rsidR="00A11D71" w:rsidRPr="00FE03E4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Comparar los datos de natalidad y mortalidad en grupo.</w:t>
            </w:r>
          </w:p>
          <w:p w14:paraId="31D197D1" w14:textId="77777777" w:rsidR="00A11D71" w:rsidRPr="001505EB" w:rsidRDefault="00A11D71" w:rsidP="00A11D71">
            <w:pPr>
              <w:numPr>
                <w:ilvl w:val="0"/>
                <w:numId w:val="32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Comentar y hacer la lista de los problemas que más se enfrentan en el mundo.</w:t>
            </w:r>
          </w:p>
          <w:p w14:paraId="50BA01F8" w14:textId="77777777" w:rsidR="00A11D71" w:rsidRPr="00992269" w:rsidRDefault="00A11D71" w:rsidP="001A2304">
            <w:pPr>
              <w:jc w:val="both"/>
              <w:rPr>
                <w:b/>
                <w:szCs w:val="24"/>
                <w:lang w:val="es-ES"/>
              </w:rPr>
            </w:pPr>
            <w:r w:rsidRPr="00992269">
              <w:rPr>
                <w:b/>
                <w:szCs w:val="24"/>
                <w:lang w:val="es-ES"/>
              </w:rPr>
              <w:t>Actividad. Pág. 82.</w:t>
            </w:r>
          </w:p>
          <w:p w14:paraId="0AEA6728" w14:textId="77777777" w:rsidR="00A11D71" w:rsidRPr="00FE03E4" w:rsidRDefault="00A11D71" w:rsidP="00A11D71">
            <w:pPr>
              <w:numPr>
                <w:ilvl w:val="0"/>
                <w:numId w:val="33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Leer la nota periodística sobre el índice de mortalidad y nacimientos.</w:t>
            </w:r>
          </w:p>
          <w:p w14:paraId="5D8417C3" w14:textId="77777777" w:rsidR="00A11D71" w:rsidRPr="00FE03E4" w:rsidRDefault="00A11D71" w:rsidP="00A11D71">
            <w:pPr>
              <w:numPr>
                <w:ilvl w:val="0"/>
                <w:numId w:val="33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Subra</w:t>
            </w:r>
            <w:r>
              <w:rPr>
                <w:szCs w:val="24"/>
                <w:lang w:val="es-ES"/>
              </w:rPr>
              <w:t xml:space="preserve">yar el tema principal con </w:t>
            </w:r>
            <w:r w:rsidRPr="00FE03E4">
              <w:rPr>
                <w:szCs w:val="24"/>
                <w:lang w:val="es-ES"/>
              </w:rPr>
              <w:t>color</w:t>
            </w:r>
            <w:r>
              <w:rPr>
                <w:szCs w:val="24"/>
                <w:lang w:val="es-ES"/>
              </w:rPr>
              <w:t xml:space="preserve"> azul y las consecuencias con color rojo.</w:t>
            </w:r>
          </w:p>
          <w:p w14:paraId="2F907074" w14:textId="77777777" w:rsidR="00A11D71" w:rsidRDefault="00A11D71" w:rsidP="00A11D71">
            <w:pPr>
              <w:numPr>
                <w:ilvl w:val="0"/>
                <w:numId w:val="33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Comparar con el resto del grupo.</w:t>
            </w:r>
          </w:p>
          <w:p w14:paraId="5336D919" w14:textId="77777777" w:rsidR="00A11D71" w:rsidRDefault="00A11D71" w:rsidP="00A11D71">
            <w:pPr>
              <w:numPr>
                <w:ilvl w:val="0"/>
                <w:numId w:val="33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Preguntar a los alumnos: ¿qué es la situación demográfica de un país?</w:t>
            </w:r>
          </w:p>
          <w:p w14:paraId="7A336E71" w14:textId="77777777" w:rsidR="00A11D71" w:rsidRPr="00143D93" w:rsidRDefault="00A11D71" w:rsidP="00A11D71">
            <w:pPr>
              <w:numPr>
                <w:ilvl w:val="0"/>
                <w:numId w:val="33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 xml:space="preserve">Obtener una conclusión grupal. </w:t>
            </w:r>
          </w:p>
        </w:tc>
      </w:tr>
    </w:tbl>
    <w:p w14:paraId="635DFC7A" w14:textId="77777777" w:rsidR="00A11D71" w:rsidRDefault="00A11D71" w:rsidP="00A11D71"/>
    <w:p w14:paraId="27ABD280" w14:textId="77777777" w:rsidR="00A11D71" w:rsidRDefault="00A11D71" w:rsidP="00A11D71"/>
    <w:p w14:paraId="05B74DD9" w14:textId="77777777" w:rsidR="00A11D71" w:rsidRDefault="00A11D71" w:rsidP="00A11D71"/>
    <w:p w14:paraId="64322D09" w14:textId="77777777" w:rsidR="00A11D71" w:rsidRDefault="00A11D71" w:rsidP="00A11D71"/>
    <w:p w14:paraId="73F69CBD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701"/>
        <w:gridCol w:w="992"/>
        <w:gridCol w:w="1276"/>
        <w:gridCol w:w="4012"/>
      </w:tblGrid>
      <w:tr w:rsidR="00A11D71" w:rsidRPr="00FF0F98" w14:paraId="13FE44A2" w14:textId="77777777" w:rsidTr="00A11D71">
        <w:tc>
          <w:tcPr>
            <w:tcW w:w="1951" w:type="dxa"/>
            <w:shd w:val="clear" w:color="auto" w:fill="auto"/>
            <w:vAlign w:val="center"/>
          </w:tcPr>
          <w:p w14:paraId="56E80322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DCD0E96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B5652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6B979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6402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27481945" w14:textId="77777777" w:rsidR="00A11D71" w:rsidRPr="00CA6A64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1F80AFE4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1C9BC92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2BA045E4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26E885B0" w14:textId="77777777" w:rsidR="00A11D71" w:rsidRPr="00992269" w:rsidRDefault="00A11D71" w:rsidP="001A2304">
            <w:pPr>
              <w:jc w:val="both"/>
              <w:rPr>
                <w:b/>
                <w:szCs w:val="24"/>
                <w:lang w:val="es-ES"/>
              </w:rPr>
            </w:pPr>
            <w:r w:rsidRPr="006E59A0">
              <w:rPr>
                <w:szCs w:val="24"/>
                <w:lang w:val="es-ES"/>
              </w:rPr>
              <w:t xml:space="preserve"> </w:t>
            </w:r>
            <w:r w:rsidRPr="00992269">
              <w:rPr>
                <w:b/>
                <w:szCs w:val="24"/>
                <w:lang w:val="es-ES"/>
              </w:rPr>
              <w:t>Actividad. Pág. 83.</w:t>
            </w:r>
          </w:p>
          <w:p w14:paraId="415D6BD5" w14:textId="77777777" w:rsidR="00A11D71" w:rsidRPr="00FE03E4" w:rsidRDefault="00A11D71" w:rsidP="00A11D71">
            <w:pPr>
              <w:numPr>
                <w:ilvl w:val="0"/>
                <w:numId w:val="34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Observar las pirámides</w:t>
            </w:r>
            <w:r>
              <w:rPr>
                <w:szCs w:val="24"/>
                <w:lang w:val="es-ES"/>
              </w:rPr>
              <w:t xml:space="preserve"> de Angola y Francia</w:t>
            </w:r>
            <w:r w:rsidRPr="00FE03E4">
              <w:rPr>
                <w:szCs w:val="24"/>
                <w:lang w:val="es-ES"/>
              </w:rPr>
              <w:t xml:space="preserve"> y colorea</w:t>
            </w:r>
            <w:r>
              <w:rPr>
                <w:szCs w:val="24"/>
                <w:lang w:val="es-ES"/>
              </w:rPr>
              <w:t>r los grupos de edad que contesten las frases mostradas en el libro de texto, por ejemplo: En Francia la mayor parte de la población tiene entre 30 y 59 años de edad, en Francia hay más adultos mayores que en Angola, etc.</w:t>
            </w:r>
          </w:p>
          <w:p w14:paraId="37FE9B61" w14:textId="77777777" w:rsidR="00A11D71" w:rsidRDefault="00A11D71" w:rsidP="00A11D71">
            <w:pPr>
              <w:numPr>
                <w:ilvl w:val="0"/>
                <w:numId w:val="34"/>
              </w:numPr>
              <w:jc w:val="both"/>
              <w:rPr>
                <w:szCs w:val="24"/>
                <w:lang w:val="es-ES"/>
              </w:rPr>
            </w:pPr>
            <w:r w:rsidRPr="00FE03E4">
              <w:rPr>
                <w:szCs w:val="24"/>
                <w:lang w:val="es-ES"/>
              </w:rPr>
              <w:t>Comparar los datos  de la nota p</w:t>
            </w:r>
            <w:r>
              <w:rPr>
                <w:szCs w:val="24"/>
                <w:lang w:val="es-ES"/>
              </w:rPr>
              <w:t>eriodística con los de la pág. 7</w:t>
            </w:r>
            <w:r w:rsidRPr="00FE03E4">
              <w:rPr>
                <w:szCs w:val="24"/>
                <w:lang w:val="es-ES"/>
              </w:rPr>
              <w:t>0 de</w:t>
            </w:r>
            <w:r>
              <w:rPr>
                <w:szCs w:val="24"/>
                <w:lang w:val="es-ES"/>
              </w:rPr>
              <w:t>l atlas de geografía y comentar qué países de Europa tendrán los mayores problemas debido a la disminución de población.</w:t>
            </w:r>
          </w:p>
          <w:p w14:paraId="3D9B9947" w14:textId="77777777" w:rsidR="00A11D71" w:rsidRPr="00992269" w:rsidRDefault="00A11D71" w:rsidP="00A11D71">
            <w:pPr>
              <w:numPr>
                <w:ilvl w:val="0"/>
                <w:numId w:val="34"/>
              </w:numPr>
              <w:jc w:val="both"/>
              <w:rPr>
                <w:szCs w:val="24"/>
                <w:lang w:val="es-ES"/>
              </w:rPr>
            </w:pPr>
            <w:r>
              <w:rPr>
                <w:szCs w:val="24"/>
                <w:lang w:val="es-ES"/>
              </w:rPr>
              <w:t>Observar la pág. 84 sobre la población de México y contestar acerca de las expectativas de población.</w:t>
            </w:r>
          </w:p>
          <w:p w14:paraId="155405BF" w14:textId="77777777" w:rsidR="00A11D71" w:rsidRPr="009C55DA" w:rsidRDefault="00A11D71" w:rsidP="001A2304">
            <w:pPr>
              <w:jc w:val="both"/>
              <w:rPr>
                <w:b/>
                <w:szCs w:val="24"/>
                <w:lang w:val="es-ES"/>
              </w:rPr>
            </w:pPr>
            <w:r w:rsidRPr="009C55DA">
              <w:rPr>
                <w:b/>
                <w:szCs w:val="24"/>
                <w:lang w:val="es-ES"/>
              </w:rPr>
              <w:t>Apliquemos lo aprendido. Pág. 85</w:t>
            </w:r>
          </w:p>
          <w:p w14:paraId="536D38C4" w14:textId="77777777" w:rsidR="00A11D71" w:rsidRPr="009C55DA" w:rsidRDefault="00A11D71" w:rsidP="00A11D71">
            <w:pPr>
              <w:numPr>
                <w:ilvl w:val="0"/>
                <w:numId w:val="35"/>
              </w:numPr>
              <w:jc w:val="both"/>
              <w:rPr>
                <w:szCs w:val="24"/>
                <w:lang w:val="es-ES"/>
              </w:rPr>
            </w:pPr>
            <w:r w:rsidRPr="009C55DA">
              <w:rPr>
                <w:szCs w:val="24"/>
                <w:lang w:val="es-ES"/>
              </w:rPr>
              <w:t xml:space="preserve">Copiar la tabla </w:t>
            </w:r>
            <w:r w:rsidRPr="00FE03E4">
              <w:rPr>
                <w:szCs w:val="24"/>
                <w:lang w:val="es-ES"/>
              </w:rPr>
              <w:t xml:space="preserve"> </w:t>
            </w:r>
            <w:r>
              <w:rPr>
                <w:szCs w:val="24"/>
                <w:lang w:val="es-ES"/>
              </w:rPr>
              <w:t xml:space="preserve">de necesidades de la página 85 </w:t>
            </w:r>
            <w:r w:rsidRPr="00FE03E4">
              <w:rPr>
                <w:szCs w:val="24"/>
                <w:lang w:val="es-ES"/>
              </w:rPr>
              <w:t>en un espacio más am</w:t>
            </w:r>
            <w:r>
              <w:rPr>
                <w:szCs w:val="24"/>
                <w:lang w:val="es-ES"/>
              </w:rPr>
              <w:t xml:space="preserve">plio y completar la información </w:t>
            </w:r>
            <w:r w:rsidRPr="009C55DA">
              <w:rPr>
                <w:szCs w:val="24"/>
                <w:lang w:val="es-ES"/>
              </w:rPr>
              <w:t>que se muestra en el libro</w:t>
            </w:r>
            <w:r>
              <w:rPr>
                <w:szCs w:val="24"/>
                <w:lang w:val="es-ES"/>
              </w:rPr>
              <w:t xml:space="preserve"> en equipos acerca de ¿a </w:t>
            </w:r>
            <w:r w:rsidRPr="009C55DA">
              <w:rPr>
                <w:szCs w:val="24"/>
                <w:lang w:val="es-ES"/>
              </w:rPr>
              <w:t>qué grupo va dirigida</w:t>
            </w:r>
            <w:r>
              <w:rPr>
                <w:szCs w:val="24"/>
                <w:lang w:val="es-ES"/>
              </w:rPr>
              <w:t xml:space="preserve">?, ¿los problemas que se enfrentan? </w:t>
            </w:r>
            <w:r w:rsidRPr="009C55DA">
              <w:rPr>
                <w:szCs w:val="24"/>
                <w:lang w:val="es-ES"/>
              </w:rPr>
              <w:t xml:space="preserve"> y </w:t>
            </w:r>
            <w:r>
              <w:rPr>
                <w:szCs w:val="24"/>
                <w:lang w:val="es-ES"/>
              </w:rPr>
              <w:t>¿</w:t>
            </w:r>
            <w:r w:rsidRPr="009C55DA">
              <w:rPr>
                <w:szCs w:val="24"/>
                <w:lang w:val="es-ES"/>
              </w:rPr>
              <w:t>l</w:t>
            </w:r>
            <w:r>
              <w:rPr>
                <w:szCs w:val="24"/>
                <w:lang w:val="es-ES"/>
              </w:rPr>
              <w:t>as soluciones que se pueden dar?</w:t>
            </w:r>
            <w:r w:rsidRPr="009C55DA">
              <w:rPr>
                <w:szCs w:val="24"/>
                <w:lang w:val="es-ES"/>
              </w:rPr>
              <w:t xml:space="preserve">  </w:t>
            </w:r>
          </w:p>
          <w:p w14:paraId="2027A2E1" w14:textId="77777777" w:rsidR="00A11D71" w:rsidRPr="007E349A" w:rsidRDefault="00A11D71" w:rsidP="00A11D71">
            <w:pPr>
              <w:numPr>
                <w:ilvl w:val="0"/>
                <w:numId w:val="35"/>
              </w:numPr>
              <w:jc w:val="both"/>
              <w:rPr>
                <w:szCs w:val="24"/>
                <w:lang w:val="es-ES"/>
              </w:rPr>
            </w:pPr>
            <w:r w:rsidRPr="007E349A">
              <w:rPr>
                <w:szCs w:val="24"/>
                <w:lang w:val="es-ES"/>
              </w:rPr>
              <w:t>Exponer las tablas para ver si coincidieron en la información.</w:t>
            </w:r>
            <w:r>
              <w:rPr>
                <w:szCs w:val="24"/>
                <w:lang w:val="es-ES"/>
              </w:rPr>
              <w:t xml:space="preserve"> Se pueden repartir las necesidades por equipos elaborando una lámina pequeña de exposición como apoyo al tema.</w:t>
            </w:r>
          </w:p>
        </w:tc>
      </w:tr>
    </w:tbl>
    <w:p w14:paraId="3EA5FF7D" w14:textId="77777777" w:rsidR="00A11D71" w:rsidRDefault="00A11D71" w:rsidP="00A11D71"/>
    <w:p w14:paraId="01473914" w14:textId="77777777" w:rsidR="00A11D71" w:rsidRDefault="00A11D71" w:rsidP="00A11D71"/>
    <w:p w14:paraId="24655F80" w14:textId="77777777" w:rsidR="00A11D71" w:rsidRDefault="00A11D71" w:rsidP="00A11D71"/>
    <w:p w14:paraId="600D83EC" w14:textId="77777777" w:rsidR="00A11D71" w:rsidRDefault="00A11D71" w:rsidP="00A11D71"/>
    <w:p w14:paraId="018AD296" w14:textId="77777777" w:rsidR="00A11D71" w:rsidRDefault="00A11D71" w:rsidP="00A11D71"/>
    <w:p w14:paraId="45BD7831" w14:textId="77777777" w:rsidR="00A11D71" w:rsidRDefault="00A11D71" w:rsidP="00A11D71"/>
    <w:p w14:paraId="10B8D662" w14:textId="77777777" w:rsidR="00A11D71" w:rsidRDefault="00A11D71" w:rsidP="00A11D71"/>
    <w:p w14:paraId="1E051FBB" w14:textId="77777777" w:rsidR="00A11D71" w:rsidRDefault="00A11D71" w:rsidP="00A11D71"/>
    <w:p w14:paraId="459F1044" w14:textId="77777777" w:rsidR="00A11D71" w:rsidRDefault="00A11D71" w:rsidP="00A11D71"/>
    <w:p w14:paraId="023FD78D" w14:textId="77777777" w:rsidR="00A11D71" w:rsidRDefault="00A11D71" w:rsidP="00A11D71"/>
    <w:p w14:paraId="663CDD57" w14:textId="77777777" w:rsidR="00A11D71" w:rsidRDefault="00A11D71" w:rsidP="00A11D71"/>
    <w:p w14:paraId="48043763" w14:textId="77777777" w:rsidR="00A11D71" w:rsidRDefault="00A11D71" w:rsidP="00A11D71"/>
    <w:p w14:paraId="64CDA735" w14:textId="77777777" w:rsidR="00A11D71" w:rsidRDefault="00A11D71" w:rsidP="00A11D71"/>
    <w:p w14:paraId="409478B7" w14:textId="77777777" w:rsidR="00A11D71" w:rsidRDefault="00A11D71" w:rsidP="00A11D71"/>
    <w:p w14:paraId="1AE7E3DE" w14:textId="77777777" w:rsidR="00A11D71" w:rsidRDefault="00A11D71" w:rsidP="00A11D71"/>
    <w:p w14:paraId="4D1D77E4" w14:textId="77777777" w:rsidR="00A11D71" w:rsidRDefault="00A11D71" w:rsidP="00A11D71"/>
    <w:p w14:paraId="7E8D412A" w14:textId="77777777" w:rsidR="00A11D71" w:rsidRDefault="00A11D71" w:rsidP="00A11D71"/>
    <w:p w14:paraId="0C09D236" w14:textId="77777777" w:rsidR="00A11D71" w:rsidRDefault="00A11D71" w:rsidP="00A11D71"/>
    <w:p w14:paraId="6FD20F19" w14:textId="77777777" w:rsidR="00A11D71" w:rsidRDefault="00A11D71" w:rsidP="00A11D71"/>
    <w:p w14:paraId="689A15BC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253"/>
        <w:gridCol w:w="1701"/>
        <w:gridCol w:w="992"/>
        <w:gridCol w:w="1276"/>
        <w:gridCol w:w="4012"/>
      </w:tblGrid>
      <w:tr w:rsidR="00A11D71" w:rsidRPr="00FF0F98" w14:paraId="26B4879C" w14:textId="77777777" w:rsidTr="00A11D71">
        <w:tc>
          <w:tcPr>
            <w:tcW w:w="1951" w:type="dxa"/>
            <w:shd w:val="clear" w:color="auto" w:fill="auto"/>
            <w:vAlign w:val="center"/>
          </w:tcPr>
          <w:p w14:paraId="7A40BD9C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0B71497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Geografía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9DB5B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093DA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450DC0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012" w:type="dxa"/>
            <w:shd w:val="clear" w:color="auto" w:fill="auto"/>
            <w:vAlign w:val="center"/>
          </w:tcPr>
          <w:p w14:paraId="612D6CD1" w14:textId="77777777" w:rsidR="00A11D71" w:rsidRPr="00CA6A64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3C37854C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76C344E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5070612D" w14:textId="77777777" w:rsidTr="00A11D71">
        <w:trPr>
          <w:trHeight w:val="70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90188C1" w14:textId="77777777" w:rsidR="00A11D71" w:rsidRPr="00A54716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</w:pPr>
            <w:r w:rsidRPr="00A54716"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  <w:t>Comencemos. Pág. 86 y 87</w:t>
            </w:r>
          </w:p>
          <w:p w14:paraId="0AE82D48" w14:textId="77777777" w:rsidR="00A11D71" w:rsidRDefault="00A11D71" w:rsidP="00A11D71">
            <w:pPr>
              <w:pStyle w:val="Sinespaciado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Identificar en el grupo ¿qué tipo de ciudad o población es donde viven?, ¿es urbana, es rural?, ¿es una ciudad?, ¿es una comunidad, población o pueblo?</w:t>
            </w:r>
          </w:p>
          <w:p w14:paraId="081DDC7B" w14:textId="77777777" w:rsidR="00A11D71" w:rsidRPr="00FE03E4" w:rsidRDefault="00A11D71" w:rsidP="00A11D71">
            <w:pPr>
              <w:pStyle w:val="Sinespaciado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Leer el correo que envía Carlo a Santiago, desde la ciudad de Sao Paulo, acerca del tráfico y la contaminación de su ciudad.</w:t>
            </w:r>
          </w:p>
          <w:p w14:paraId="7CA00C6F" w14:textId="77777777" w:rsidR="00A11D71" w:rsidRPr="00FE03E4" w:rsidRDefault="00A11D71" w:rsidP="00A11D71">
            <w:pPr>
              <w:pStyle w:val="Sinespaciado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Hacer en la libreta una lista de ventajas y desventajas 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de vivir en una ciudad como esa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donde hay mucha gente.</w:t>
            </w:r>
          </w:p>
          <w:p w14:paraId="2309EF8B" w14:textId="77777777" w:rsidR="00A11D71" w:rsidRPr="00FE03E4" w:rsidRDefault="00A11D71" w:rsidP="00A11D71">
            <w:pPr>
              <w:pStyle w:val="Sinespaciado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Comentar los resultados y dar opinión.</w:t>
            </w:r>
          </w:p>
          <w:p w14:paraId="4F376CA8" w14:textId="77777777" w:rsidR="00A11D71" w:rsidRPr="00A54716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</w:pPr>
            <w:r w:rsidRPr="00A54716"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  <w:t>Actividad. Pág. 87.</w:t>
            </w:r>
          </w:p>
          <w:p w14:paraId="1C50359C" w14:textId="77777777" w:rsidR="00A11D71" w:rsidRPr="00FE03E4" w:rsidRDefault="00A11D71" w:rsidP="00A11D71">
            <w:pPr>
              <w:pStyle w:val="Sinespaciado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Reunir en parejas y observar las imágenes que se presentan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sobre dos ciudades distintas en edificio, vehículos y personas. Compararlas y comentar qué características tiene cada una.</w:t>
            </w:r>
          </w:p>
          <w:p w14:paraId="4C256D93" w14:textId="77777777" w:rsidR="00A11D71" w:rsidRPr="00FE03E4" w:rsidRDefault="00A11D71" w:rsidP="00A11D71">
            <w:pPr>
              <w:pStyle w:val="Sinespaciado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Identificar si se parecen a Sao Paulo.</w:t>
            </w:r>
          </w:p>
          <w:p w14:paraId="52E97A51" w14:textId="77777777" w:rsidR="00A11D71" w:rsidRDefault="00A11D71" w:rsidP="00A11D71">
            <w:pPr>
              <w:pStyle w:val="Sinespaciado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Identificar y anotar las características de un espacio urbano y un e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spacio rural. Llenar el esquema mostrado en el libro.</w:t>
            </w:r>
          </w:p>
          <w:p w14:paraId="62064E10" w14:textId="77777777" w:rsidR="00A11D71" w:rsidRDefault="00A11D71" w:rsidP="00A11D71">
            <w:pPr>
              <w:pStyle w:val="Sinespaciado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Realizar en el cuaderno dos dibujos sencillos de acuerdo a las características de cada uno: urbano y rural.</w:t>
            </w:r>
          </w:p>
          <w:p w14:paraId="26EDB772" w14:textId="77777777" w:rsidR="00A11D71" w:rsidRPr="00FE03E4" w:rsidRDefault="00A11D71" w:rsidP="00A11D71">
            <w:pPr>
              <w:pStyle w:val="Sinespaciado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Leer y comentar la página 88 de la sección: Aprendamos más, acerca de algunos servicios y actividades que son semejantes en el medio urbano y rural. Comentar. </w:t>
            </w:r>
          </w:p>
          <w:p w14:paraId="08A35F04" w14:textId="77777777" w:rsidR="00A11D71" w:rsidRPr="00A54716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</w:pPr>
            <w:r w:rsidRPr="00A54716"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  <w:t>Exploremos. Pág. 89</w:t>
            </w:r>
          </w:p>
          <w:p w14:paraId="7E80E4AE" w14:textId="77777777" w:rsidR="00A11D71" w:rsidRPr="00FE03E4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Observar el mapa de la di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stribución mundial en la pág. 80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d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el atlas de geografía del mundo y contestar: ¿en qué ciudades se concentran 10 y 20 millones de habitantes?, ¿qué continente tiene mayor concentración de población?, ¿hacia dónde se concentra la población?</w:t>
            </w:r>
          </w:p>
          <w:p w14:paraId="31D1EB50" w14:textId="77777777" w:rsidR="00A11D71" w:rsidRPr="00FE03E4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Comparar ese ma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pa con el de las páginas 93 (ganadería) y 99 (industrias) del atlas 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y relacionar las actividades económicas con la cantidad de población.</w:t>
            </w:r>
          </w:p>
          <w:p w14:paraId="5D3D1887" w14:textId="77777777" w:rsidR="00A11D71" w:rsidRPr="00FE03E4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Revisar el mapa de la entidad federa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>tiva del atlas de México pág. 26,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anotar el nombre de las ciudades más pobladas y su ubicación.</w:t>
            </w:r>
          </w:p>
          <w:p w14:paraId="0BE2E34A" w14:textId="77777777" w:rsidR="00A11D71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Compartir la opinión con el resto del grupo.</w:t>
            </w:r>
          </w:p>
          <w:p w14:paraId="1A36451C" w14:textId="77777777" w:rsidR="00A11D71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Platicar acerca de los productos y servicios que ofrecen las grandes ciudades. </w:t>
            </w:r>
          </w:p>
          <w:p w14:paraId="2F05F1A1" w14:textId="77777777" w:rsidR="00A11D71" w:rsidRPr="00FE03E4" w:rsidRDefault="00A11D71" w:rsidP="00A11D71">
            <w:pPr>
              <w:pStyle w:val="Sinespaciado"/>
              <w:numPr>
                <w:ilvl w:val="0"/>
                <w:numId w:val="38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Leer la página 90 sobre unas notas periodísticas sobre la vida en el campo y la vida en la ciudad. Hacer un comparativo en forma grupal. </w:t>
            </w:r>
          </w:p>
          <w:p w14:paraId="121378A5" w14:textId="77777777" w:rsidR="00A11D71" w:rsidRPr="00A54716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</w:pPr>
            <w:r w:rsidRPr="00A54716">
              <w:rPr>
                <w:rFonts w:ascii="Tahoma" w:hAnsi="Tahoma" w:cs="Tahoma"/>
                <w:b/>
                <w:sz w:val="24"/>
                <w:szCs w:val="24"/>
                <w:lang w:val="es-ES" w:eastAsia="es-ES"/>
              </w:rPr>
              <w:t>Apliquemos lo aprendido. Pág. 91.</w:t>
            </w:r>
          </w:p>
          <w:p w14:paraId="10080C8A" w14:textId="77777777" w:rsidR="00A11D71" w:rsidRPr="00FE03E4" w:rsidRDefault="00A11D71" w:rsidP="00A11D71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Hacer 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sobre hojas blancas de manera grupal o en equipo, 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dibujos de escuela, hospital, casa, parcela, carretera, pesca, etc.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 de forma separada.</w:t>
            </w:r>
          </w:p>
          <w:p w14:paraId="1FD5BF42" w14:textId="77777777" w:rsidR="00A11D71" w:rsidRPr="00FE03E4" w:rsidRDefault="00A11D71" w:rsidP="00A11D71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Trazar 4 círculos </w:t>
            </w:r>
            <w:r>
              <w:rPr>
                <w:rFonts w:ascii="Tahoma" w:hAnsi="Tahoma" w:cs="Tahoma"/>
                <w:sz w:val="24"/>
                <w:szCs w:val="24"/>
                <w:lang w:val="es-ES" w:eastAsia="es-ES"/>
              </w:rPr>
              <w:t xml:space="preserve">en el patio </w:t>
            </w: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y colocar los dibujos en el acomodo que gusten.</w:t>
            </w:r>
          </w:p>
          <w:p w14:paraId="6617187F" w14:textId="77777777" w:rsidR="00A11D71" w:rsidRPr="00FE03E4" w:rsidRDefault="00A11D71" w:rsidP="00A11D71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Preguntar a los compañeros dónde desean vivir y que cada quien se acomode.</w:t>
            </w:r>
          </w:p>
          <w:p w14:paraId="1F13B1F5" w14:textId="77777777" w:rsidR="00A11D71" w:rsidRDefault="00A11D71" w:rsidP="00A11D71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FE03E4">
              <w:rPr>
                <w:rFonts w:ascii="Tahoma" w:hAnsi="Tahoma" w:cs="Tahoma"/>
                <w:sz w:val="24"/>
                <w:szCs w:val="24"/>
                <w:lang w:val="es-ES" w:eastAsia="es-ES"/>
              </w:rPr>
              <w:t>Observar dónde se concentró la mayoría y si hubo cupo para todos.</w:t>
            </w:r>
          </w:p>
          <w:p w14:paraId="519EB41B" w14:textId="77777777" w:rsidR="00A11D71" w:rsidRPr="0027400E" w:rsidRDefault="00A11D71" w:rsidP="00A11D71">
            <w:pPr>
              <w:pStyle w:val="Sinespaciado"/>
              <w:numPr>
                <w:ilvl w:val="0"/>
                <w:numId w:val="39"/>
              </w:numPr>
              <w:jc w:val="both"/>
              <w:rPr>
                <w:rFonts w:ascii="Tahoma" w:hAnsi="Tahoma" w:cs="Tahoma"/>
                <w:sz w:val="24"/>
                <w:szCs w:val="24"/>
                <w:lang w:val="es-ES" w:eastAsia="es-ES"/>
              </w:rPr>
            </w:pPr>
            <w:r w:rsidRPr="0027400E">
              <w:rPr>
                <w:rFonts w:ascii="Tahoma" w:hAnsi="Tahoma" w:cs="Tahoma"/>
                <w:sz w:val="24"/>
                <w:szCs w:val="24"/>
                <w:lang w:val="es-ES" w:eastAsia="es-ES"/>
              </w:rPr>
              <w:lastRenderedPageBreak/>
              <w:t>Reflexionar al respecto haciendo un comparativo con las grandes ciudades donde todos quieren vivir y a veces ya no es suficiente el espacio</w:t>
            </w:r>
            <w:r w:rsidRPr="0027400E">
              <w:rPr>
                <w:szCs w:val="24"/>
                <w:lang w:val="es-ES" w:eastAsia="es-ES"/>
              </w:rPr>
              <w:t>.</w:t>
            </w:r>
          </w:p>
        </w:tc>
      </w:tr>
    </w:tbl>
    <w:p w14:paraId="024CCE5F" w14:textId="77777777" w:rsidR="00A11D71" w:rsidRDefault="00A11D71"/>
    <w:p w14:paraId="5795CFE0" w14:textId="77777777" w:rsidR="00A11D71" w:rsidRDefault="00A11D71"/>
    <w:p w14:paraId="2954BB84" w14:textId="77777777" w:rsidR="00A11D71" w:rsidRDefault="00A11D71"/>
    <w:p w14:paraId="32AA7A17" w14:textId="77777777" w:rsidR="00A11D71" w:rsidRDefault="00A11D71"/>
    <w:p w14:paraId="511A949A" w14:textId="77777777" w:rsidR="00A11D71" w:rsidRDefault="00A11D71"/>
    <w:p w14:paraId="03C3C665" w14:textId="77777777" w:rsidR="00A11D71" w:rsidRDefault="00A11D71"/>
    <w:p w14:paraId="089EBA21" w14:textId="77777777" w:rsidR="00A11D71" w:rsidRDefault="00A11D71"/>
    <w:p w14:paraId="4C57489F" w14:textId="77777777" w:rsidR="00A11D71" w:rsidRDefault="00A11D71"/>
    <w:p w14:paraId="4B89E449" w14:textId="77777777" w:rsidR="00A11D71" w:rsidRDefault="00A11D71"/>
    <w:p w14:paraId="0407AD46" w14:textId="77777777" w:rsidR="00A11D71" w:rsidRDefault="00A11D71"/>
    <w:p w14:paraId="358F075C" w14:textId="77777777" w:rsidR="00A11D71" w:rsidRDefault="00A11D71"/>
    <w:p w14:paraId="4B1A1F5A" w14:textId="77777777" w:rsidR="00A11D71" w:rsidRDefault="00A11D71"/>
    <w:p w14:paraId="44318BBF" w14:textId="77777777" w:rsidR="00A11D71" w:rsidRDefault="00A11D71"/>
    <w:p w14:paraId="3BCB063D" w14:textId="77777777" w:rsidR="00A11D71" w:rsidRDefault="00A11D71"/>
    <w:p w14:paraId="76BB228E" w14:textId="77777777" w:rsidR="00A11D71" w:rsidRDefault="00A11D71"/>
    <w:p w14:paraId="04299DF9" w14:textId="77777777" w:rsidR="00A11D71" w:rsidRDefault="00A11D71"/>
    <w:p w14:paraId="4B9DFAA6" w14:textId="77777777" w:rsidR="00A11D71" w:rsidRDefault="00A11D71"/>
    <w:p w14:paraId="06A59E0E" w14:textId="77777777" w:rsidR="00A11D71" w:rsidRDefault="00A11D71"/>
    <w:p w14:paraId="1AAD3A35" w14:textId="77777777" w:rsidR="00A11D71" w:rsidRDefault="00A11D71"/>
    <w:p w14:paraId="029EC2CC" w14:textId="77777777" w:rsidR="00A11D71" w:rsidRDefault="00A11D71"/>
    <w:p w14:paraId="1FA3C0C9" w14:textId="77777777" w:rsidR="00A11D71" w:rsidRDefault="00A11D71"/>
    <w:p w14:paraId="6827AD18" w14:textId="77777777" w:rsidR="00A11D71" w:rsidRDefault="00A11D71"/>
    <w:p w14:paraId="55286CE6" w14:textId="77777777" w:rsidR="00A11D71" w:rsidRDefault="00A11D71"/>
    <w:p w14:paraId="0AE6A513" w14:textId="77777777" w:rsidR="00A11D71" w:rsidRDefault="00A11D71"/>
    <w:p w14:paraId="4D57847F" w14:textId="77777777" w:rsidR="00A11D71" w:rsidRDefault="00A11D71"/>
    <w:p w14:paraId="3182D7A0" w14:textId="77777777" w:rsidR="00A11D71" w:rsidRDefault="00A11D71"/>
    <w:p w14:paraId="0396E6A7" w14:textId="77777777" w:rsidR="00A11D71" w:rsidRDefault="00A11D71"/>
    <w:p w14:paraId="4F1B39C2" w14:textId="77777777" w:rsidR="00A11D71" w:rsidRDefault="00A11D71"/>
    <w:p w14:paraId="62839DF1" w14:textId="77777777" w:rsidR="00A11D71" w:rsidRDefault="00A11D71"/>
    <w:p w14:paraId="6E4F17EA" w14:textId="77777777" w:rsidR="00A11D71" w:rsidRDefault="00A11D71"/>
    <w:p w14:paraId="6B556564" w14:textId="77777777" w:rsidR="00A11D71" w:rsidRDefault="00A11D71"/>
    <w:p w14:paraId="461F910F" w14:textId="77777777" w:rsidR="00A11D71" w:rsidRDefault="00A11D71"/>
    <w:p w14:paraId="440CBD4C" w14:textId="77777777" w:rsidR="00A11D71" w:rsidRDefault="00A11D71"/>
    <w:p w14:paraId="37C6E613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418"/>
        <w:gridCol w:w="1984"/>
        <w:gridCol w:w="1418"/>
        <w:gridCol w:w="4579"/>
      </w:tblGrid>
      <w:tr w:rsidR="00A11D71" w:rsidRPr="00FF0F98" w14:paraId="1ACA1F61" w14:textId="77777777" w:rsidTr="00A11D71">
        <w:tc>
          <w:tcPr>
            <w:tcW w:w="1951" w:type="dxa"/>
            <w:shd w:val="clear" w:color="auto" w:fill="auto"/>
            <w:vAlign w:val="center"/>
          </w:tcPr>
          <w:p w14:paraId="64753C1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08F52B8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Formación Cívica y Ética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6502D6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2A82BD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E67E6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318D74E4" w14:textId="77777777" w:rsidR="00A11D71" w:rsidRPr="008945CA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630E6FB1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72289D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757091E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BDFC5CC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Lo que sé y lo que opino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>. Observar las imágenes de la pág. 80 y contestar las preguntas: ¿qué problemas sociales se muestran?, ¿qué problemas habrá por donde viven?, ¿qué acciones se realizan para contrarrestarlas?, etc.</w:t>
            </w:r>
          </w:p>
          <w:p w14:paraId="12B3FD8D" w14:textId="77777777" w:rsidR="00A11D71" w:rsidRPr="007C3C1C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Explicar a los alumnos el objetivo de esta lección y su producto: elaborar una carta de opinión sobre un problema social que se presente en el lugar donde viven.</w:t>
            </w:r>
          </w:p>
          <w:p w14:paraId="1E12C6EB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Para aprender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>. Leer la pág. 81 acerca del concepto de la migración y sus tipos: interna y externa. Elaborar un mapa conceptual con la información.</w:t>
            </w:r>
          </w:p>
          <w:p w14:paraId="5165DDCB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Observar el esquema de la pág. 82 acerca de problemas sociales como la pobreza, la corrupción, la violencia social y la delincuencia, así como sus consecuencias. Preguntar: ¿cómo se relacionan?, ¿cómo podemos evitarlas?</w:t>
            </w:r>
          </w:p>
          <w:p w14:paraId="4BFA85F8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Dejar investigar a los alumnos acerca de las instituciones que apoyan a resolver algunos problemas sociales, sobre todo los relacionados con la niñez. Compartir en la clase la investigación.</w:t>
            </w:r>
          </w:p>
          <w:p w14:paraId="64F25109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Leer y comentar la pág. 83, 84 y 85  acerca de la explotación infantil, el maltrato infantil y el abuso sexual. Se mencionan además algunas de las instituciones que apoyan para resolver estos problemas. Subrayar lo más importante para elaborar un resumen del texto.</w:t>
            </w:r>
          </w:p>
          <w:p w14:paraId="3F1BAD39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Reunir los alumnos en parejas para leer el caso que se presenta en la pág. 85 acerca de José, un niño indígena de diez años que vende cigarros y dulces. Contestar las preguntas que ahí se mencionan.</w:t>
            </w:r>
          </w:p>
          <w:p w14:paraId="23D12D37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</w:p>
          <w:p w14:paraId="2AC051BA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</w:p>
          <w:p w14:paraId="2F0C0FA2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Identificar 10 problemas sociales de la comunidad o del país y elegir uno para iniciar la carta de opinión, en la cual se debe exponer las causas, consecuencias y una propuesta de solución. Realizar borrador y corregir en equipo. Relacionar este tema con el proyecto 3, bloque 3 de español.</w:t>
            </w:r>
          </w:p>
          <w:p w14:paraId="7CC08321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Participemos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>. Leer las cartas elaboradas y elegir las que serán enviadas a una autoridad local o nacional.</w:t>
            </w:r>
          </w:p>
          <w:p w14:paraId="00737B8F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Redactar al final un breve texto en su anecdotario acerca de lo que sienten cuando ven a una persona que no tiene lo necesario para vivir.</w:t>
            </w:r>
          </w:p>
          <w:p w14:paraId="6957C615" w14:textId="77777777" w:rsidR="00A11D71" w:rsidRPr="007C3C1C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Lo que aprendí</w:t>
            </w:r>
            <w:r w:rsidRPr="007C3C1C">
              <w:rPr>
                <w:rFonts w:ascii="Tahoma" w:hAnsi="Tahoma" w:cs="Tahoma"/>
                <w:sz w:val="24"/>
                <w:szCs w:val="24"/>
                <w:lang w:eastAsia="es-ES"/>
              </w:rPr>
              <w:t>. Pág. 87</w:t>
            </w:r>
          </w:p>
        </w:tc>
      </w:tr>
    </w:tbl>
    <w:p w14:paraId="1105A203" w14:textId="77777777" w:rsidR="00A11D71" w:rsidRDefault="00A11D71" w:rsidP="00A11D71"/>
    <w:p w14:paraId="202505F6" w14:textId="77777777" w:rsidR="00A11D71" w:rsidRDefault="00A11D71" w:rsidP="00A11D71"/>
    <w:p w14:paraId="47628309" w14:textId="77777777" w:rsidR="00A11D71" w:rsidRDefault="00A11D71" w:rsidP="00A11D71"/>
    <w:p w14:paraId="2949D3DA" w14:textId="77777777" w:rsidR="00A11D71" w:rsidRDefault="00A11D71" w:rsidP="00A11D71"/>
    <w:p w14:paraId="10511509" w14:textId="77777777" w:rsidR="00A11D71" w:rsidRDefault="00A11D71" w:rsidP="00A11D71"/>
    <w:p w14:paraId="11A0AEA6" w14:textId="77777777" w:rsidR="00A11D71" w:rsidRDefault="00A11D71" w:rsidP="00A11D71"/>
    <w:p w14:paraId="5C58C881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418"/>
        <w:gridCol w:w="1984"/>
        <w:gridCol w:w="1418"/>
        <w:gridCol w:w="4579"/>
      </w:tblGrid>
      <w:tr w:rsidR="00A11D71" w:rsidRPr="00FF0F98" w14:paraId="1FFFCAE7" w14:textId="77777777" w:rsidTr="00A11D71">
        <w:tc>
          <w:tcPr>
            <w:tcW w:w="1951" w:type="dxa"/>
            <w:shd w:val="clear" w:color="auto" w:fill="auto"/>
            <w:vAlign w:val="center"/>
          </w:tcPr>
          <w:p w14:paraId="5510F18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0E9AC5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Formación Cívica y Ética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54190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5235B5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E331E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5CFE39E4" w14:textId="77777777" w:rsidR="00A11D71" w:rsidRPr="008945CA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3288B5FD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317C90D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4F37F047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41BA8294" w14:textId="77777777" w:rsidR="00A11D71" w:rsidRDefault="00A11D71" w:rsidP="001A2304">
            <w:pPr>
              <w:pStyle w:val="Sinespaciado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</w:p>
          <w:p w14:paraId="2B302F2D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Lo que sé y lo que opino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>. Leer la letra de la canción “la lengua” de Gonzalo Ceja. Pág. 88 y 89. Reconocer las palabras de origen náhuatl que ahí se mencionan y que usamos en nuestra vida cotidiana.</w:t>
            </w:r>
          </w:p>
          <w:p w14:paraId="728E88CB" w14:textId="77777777" w:rsidR="00A11D71" w:rsidRDefault="00A11D71" w:rsidP="00A11D71">
            <w:pPr>
              <w:pStyle w:val="Sinespaciado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Revisar el siguiente enlace para escuchar la canción anterior.</w:t>
            </w:r>
          </w:p>
          <w:p w14:paraId="6122BD78" w14:textId="77777777" w:rsidR="00A11D71" w:rsidRDefault="00A11D71" w:rsidP="001A2304">
            <w:pPr>
              <w:pStyle w:val="Sinespaciado"/>
              <w:ind w:left="502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A11D71">
              <w:rPr>
                <w:rFonts w:ascii="Tahoma" w:hAnsi="Tahoma" w:cs="Tahoma"/>
                <w:sz w:val="24"/>
                <w:szCs w:val="24"/>
                <w:lang w:eastAsia="es-ES"/>
              </w:rPr>
              <w:t>https://www.youtube.com/watch?v=rP84-J_6Fh4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 xml:space="preserve"> </w:t>
            </w:r>
          </w:p>
          <w:p w14:paraId="0CCB89D3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Contestar las preguntas de la pág. 89 ¿con qué frecuencia usamos esas palabras?, ¿por qué son en náhuatl?, etc.</w:t>
            </w:r>
          </w:p>
          <w:p w14:paraId="77732656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Para aprender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 xml:space="preserve">. Leer las pág. 90 y 91 acerca del Artículo 2 constitucional sobre la pluriculturalidad de México. </w:t>
            </w:r>
          </w:p>
          <w:p w14:paraId="1792A469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Explicar a los alumnos el objetivo de esta lección: preparar y presentar en equipo un programa de radio sobre la diversidad cultural de México y en el mundo.</w:t>
            </w:r>
          </w:p>
          <w:p w14:paraId="6FBA0AA9" w14:textId="77777777" w:rsidR="00A11D71" w:rsidRPr="000E2E34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Observar las imágenes de las pág. 92 y 93 y leer las presentaciones de cada familia. Destacar las similitudes y diferencias. Llenar al final la propia junto con un dibujo o fotografía.</w:t>
            </w:r>
          </w:p>
        </w:tc>
      </w:tr>
    </w:tbl>
    <w:p w14:paraId="3009A970" w14:textId="77777777" w:rsidR="00A11D71" w:rsidRDefault="00A11D71" w:rsidP="00A11D71"/>
    <w:p w14:paraId="7DB5F8C3" w14:textId="77777777" w:rsidR="00A11D71" w:rsidRDefault="00A11D71" w:rsidP="00A11D71"/>
    <w:p w14:paraId="49155131" w14:textId="77777777" w:rsidR="00A11D71" w:rsidRDefault="00A11D71" w:rsidP="00A11D71"/>
    <w:p w14:paraId="51D8A47C" w14:textId="77777777" w:rsidR="00A11D71" w:rsidRDefault="00A11D71" w:rsidP="00A11D71"/>
    <w:p w14:paraId="7F2B0129" w14:textId="77777777" w:rsidR="00A11D71" w:rsidRDefault="00A11D71" w:rsidP="00A11D71"/>
    <w:p w14:paraId="2FD8731D" w14:textId="77777777" w:rsidR="00A11D71" w:rsidRDefault="00A11D71" w:rsidP="00A11D71"/>
    <w:p w14:paraId="1DC4E4B2" w14:textId="77777777" w:rsidR="00A11D71" w:rsidRDefault="00A11D71" w:rsidP="00A11D71"/>
    <w:p w14:paraId="25864D3E" w14:textId="77777777" w:rsidR="00A11D71" w:rsidRDefault="00A11D71" w:rsidP="00A11D71"/>
    <w:p w14:paraId="2C4E0F6D" w14:textId="77777777" w:rsidR="00A11D71" w:rsidRDefault="00A11D71" w:rsidP="00A11D71"/>
    <w:p w14:paraId="49B2A283" w14:textId="77777777" w:rsidR="00A11D71" w:rsidRDefault="00A11D71" w:rsidP="00A11D71"/>
    <w:p w14:paraId="6511543A" w14:textId="77777777" w:rsidR="00A11D71" w:rsidRDefault="00A11D71" w:rsidP="00A11D71"/>
    <w:p w14:paraId="64D930B3" w14:textId="77777777" w:rsidR="00A11D71" w:rsidRDefault="00A11D71" w:rsidP="00A11D71"/>
    <w:p w14:paraId="7B2E37FD" w14:textId="77777777" w:rsidR="00A11D71" w:rsidRDefault="00A11D71" w:rsidP="00A11D71"/>
    <w:p w14:paraId="3726D381" w14:textId="77777777" w:rsidR="00A11D71" w:rsidRDefault="00A11D71" w:rsidP="00A11D71"/>
    <w:p w14:paraId="678CD999" w14:textId="77777777" w:rsidR="00A11D71" w:rsidRDefault="00A11D71" w:rsidP="00A11D71"/>
    <w:p w14:paraId="2184A557" w14:textId="77777777" w:rsidR="00A11D71" w:rsidRDefault="00A11D71" w:rsidP="00A11D71"/>
    <w:p w14:paraId="78C7BD83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1418"/>
        <w:gridCol w:w="1984"/>
        <w:gridCol w:w="1418"/>
        <w:gridCol w:w="4579"/>
      </w:tblGrid>
      <w:tr w:rsidR="00A11D71" w:rsidRPr="00FF0F98" w14:paraId="2F27164A" w14:textId="77777777" w:rsidTr="00A11D71">
        <w:tc>
          <w:tcPr>
            <w:tcW w:w="1951" w:type="dxa"/>
            <w:shd w:val="clear" w:color="auto" w:fill="auto"/>
            <w:vAlign w:val="center"/>
          </w:tcPr>
          <w:p w14:paraId="21BE52A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D75F1D7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Formación Cívica y Ética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CB93C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F12EDB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 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F612C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4579" w:type="dxa"/>
            <w:shd w:val="clear" w:color="auto" w:fill="auto"/>
            <w:vAlign w:val="center"/>
          </w:tcPr>
          <w:p w14:paraId="6C5FB81D" w14:textId="77777777" w:rsidR="00A11D71" w:rsidRPr="008945CA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4986169B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098EE223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57B52759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81E137F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Planear el programa de radio sobre la diversidad cultural de México. Leer la pág. 94 y apoyarse en el cuadro que ahí se muestra: sobre la nota informativa, el reportaje y la entrevista.</w:t>
            </w:r>
          </w:p>
          <w:p w14:paraId="74DECB25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Elaborar la nota informativa, el reportaje y una entrevista que será incluida en el guión de radio reunidos en equipo.</w:t>
            </w:r>
          </w:p>
          <w:p w14:paraId="22244CBE" w14:textId="77777777" w:rsidR="00A11D71" w:rsidRDefault="00A11D71" w:rsidP="00A11D71">
            <w:pPr>
              <w:pStyle w:val="Sinespaciado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 xml:space="preserve">Para grabar se puede utilizar el siguiente programa: </w:t>
            </w:r>
          </w:p>
          <w:p w14:paraId="65A0EA11" w14:textId="77777777" w:rsidR="00A11D71" w:rsidRDefault="00A11D71" w:rsidP="001A2304">
            <w:pPr>
              <w:pStyle w:val="Sinespaciado"/>
              <w:ind w:left="502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A11D71">
              <w:rPr>
                <w:rFonts w:ascii="Tahoma" w:hAnsi="Tahoma" w:cs="Tahoma"/>
                <w:sz w:val="24"/>
                <w:szCs w:val="24"/>
                <w:lang w:eastAsia="es-ES"/>
              </w:rPr>
              <w:t>http://sourceforge.net/projects/audacity/?lang=es</w:t>
            </w:r>
          </w:p>
          <w:p w14:paraId="69406E3B" w14:textId="77777777" w:rsidR="00A11D71" w:rsidRDefault="00A11D71" w:rsidP="00A11D71">
            <w:pPr>
              <w:pStyle w:val="Sinespaciado"/>
              <w:ind w:left="502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en caso de no tener internet se puede utilizar un teléfono celular o puede ser en vivo.</w:t>
            </w:r>
          </w:p>
          <w:p w14:paraId="67D1C864" w14:textId="77777777" w:rsidR="00A11D71" w:rsidRDefault="00A11D71" w:rsidP="00A11D71">
            <w:pPr>
              <w:pStyle w:val="Sinespaciado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7C3C1C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Participemos.</w:t>
            </w:r>
            <w:r>
              <w:rPr>
                <w:rFonts w:ascii="Tahoma" w:hAnsi="Tahoma" w:cs="Tahoma"/>
                <w:sz w:val="24"/>
                <w:szCs w:val="24"/>
                <w:lang w:eastAsia="es-ES"/>
              </w:rPr>
              <w:t xml:space="preserve"> Presentar el programa elaborado al grupo.</w:t>
            </w:r>
          </w:p>
          <w:p w14:paraId="760180F0" w14:textId="77777777" w:rsidR="00A11D71" w:rsidRDefault="00A11D71" w:rsidP="00A11D71">
            <w:pPr>
              <w:pStyle w:val="Sinespaciado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Al concluir comentar: ¿cómo enriquece a la población el reconocimiento de la diversidad en las formas de vivir, pensar, sentir e interpretar la realidad en México y en el mundo?</w:t>
            </w:r>
          </w:p>
          <w:p w14:paraId="32BC6482" w14:textId="77777777" w:rsidR="00A11D71" w:rsidRDefault="00A11D71" w:rsidP="00A11D71">
            <w:pPr>
              <w:pStyle w:val="Sinespaciado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>
              <w:rPr>
                <w:rFonts w:ascii="Tahoma" w:hAnsi="Tahoma" w:cs="Tahoma"/>
                <w:sz w:val="24"/>
                <w:szCs w:val="24"/>
                <w:lang w:eastAsia="es-ES"/>
              </w:rPr>
              <w:t>Escribir en el anecdotario si las actividades que realizaron cambiaron su forma de pensar sobre otras personas que son distintas.</w:t>
            </w:r>
          </w:p>
          <w:p w14:paraId="0068A9AB" w14:textId="77777777" w:rsidR="00A11D71" w:rsidRPr="000E2E34" w:rsidRDefault="00A11D71" w:rsidP="00A11D71">
            <w:pPr>
              <w:pStyle w:val="Sinespaciado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  <w:r w:rsidRPr="000E2E34">
              <w:rPr>
                <w:rFonts w:ascii="Tahoma" w:hAnsi="Tahoma" w:cs="Tahoma"/>
                <w:b/>
                <w:sz w:val="24"/>
                <w:szCs w:val="24"/>
                <w:lang w:eastAsia="es-ES"/>
              </w:rPr>
              <w:t>Lo que aprendí</w:t>
            </w:r>
            <w:r w:rsidRPr="000E2E34">
              <w:rPr>
                <w:rFonts w:ascii="Tahoma" w:hAnsi="Tahoma" w:cs="Tahoma"/>
                <w:sz w:val="24"/>
                <w:szCs w:val="24"/>
                <w:lang w:eastAsia="es-ES"/>
              </w:rPr>
              <w:t>. Pág. 97</w:t>
            </w:r>
          </w:p>
          <w:p w14:paraId="4A41C1D0" w14:textId="77777777" w:rsidR="00A11D71" w:rsidRPr="008945CA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  <w:lang w:eastAsia="es-ES"/>
              </w:rPr>
            </w:pPr>
          </w:p>
        </w:tc>
      </w:tr>
    </w:tbl>
    <w:p w14:paraId="5BB360F0" w14:textId="77777777" w:rsidR="00A11D71" w:rsidRDefault="00A11D71" w:rsidP="00A11D71"/>
    <w:p w14:paraId="0B9ACEB4" w14:textId="77777777" w:rsidR="00A11D71" w:rsidRDefault="00A11D71" w:rsidP="00A11D71"/>
    <w:p w14:paraId="4CF87800" w14:textId="77777777" w:rsidR="00A11D71" w:rsidRDefault="00A11D71"/>
    <w:p w14:paraId="73208312" w14:textId="77777777" w:rsidR="00A11D71" w:rsidRDefault="00A11D71"/>
    <w:p w14:paraId="41513908" w14:textId="77777777" w:rsidR="00A11D71" w:rsidRDefault="00A11D71"/>
    <w:p w14:paraId="6405CC88" w14:textId="77777777" w:rsidR="00A11D71" w:rsidRDefault="00A11D71"/>
    <w:p w14:paraId="4D847B6F" w14:textId="77777777" w:rsidR="00A11D71" w:rsidRDefault="00A11D71"/>
    <w:p w14:paraId="6E803F17" w14:textId="77777777" w:rsidR="00A11D71" w:rsidRDefault="00A11D71"/>
    <w:p w14:paraId="49015987" w14:textId="77777777" w:rsidR="00A11D71" w:rsidRDefault="00A11D71"/>
    <w:p w14:paraId="53D479C4" w14:textId="77777777" w:rsidR="00A11D71" w:rsidRDefault="00A11D71"/>
    <w:p w14:paraId="1950395C" w14:textId="77777777" w:rsidR="00A11D71" w:rsidRDefault="00A11D71"/>
    <w:p w14:paraId="35B53A24" w14:textId="77777777" w:rsidR="00A11D71" w:rsidRDefault="00A11D71"/>
    <w:p w14:paraId="04844801" w14:textId="77777777" w:rsidR="00A11D71" w:rsidRDefault="00A11D71"/>
    <w:p w14:paraId="61CB086E" w14:textId="77777777" w:rsidR="00A11D71" w:rsidRDefault="00A11D71"/>
    <w:p w14:paraId="450F5B66" w14:textId="77777777" w:rsidR="00A11D71" w:rsidRDefault="00A11D71"/>
    <w:p w14:paraId="7932200F" w14:textId="77777777" w:rsidR="00A11D71" w:rsidRDefault="00A11D71"/>
    <w:p w14:paraId="1304CEA5" w14:textId="77777777" w:rsidR="00A11D71" w:rsidRDefault="00A11D71"/>
    <w:p w14:paraId="3A7858B3" w14:textId="77777777" w:rsidR="00A11D71" w:rsidRDefault="00A11D71"/>
    <w:p w14:paraId="35EF8CD1" w14:textId="77777777" w:rsidR="00A11D71" w:rsidRDefault="00A11D71"/>
    <w:p w14:paraId="41F9F3D6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338E9EF1" w14:textId="77777777" w:rsidTr="00A11D71">
        <w:tc>
          <w:tcPr>
            <w:tcW w:w="1951" w:type="dxa"/>
            <w:shd w:val="clear" w:color="auto" w:fill="auto"/>
            <w:vAlign w:val="center"/>
          </w:tcPr>
          <w:p w14:paraId="2D0C1E47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F252D9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Educación Artística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612C7F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F4B98F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07F905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18D1614E" w14:textId="77777777" w:rsidR="00A11D71" w:rsidRPr="00E33FB8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1</w:t>
            </w:r>
          </w:p>
        </w:tc>
      </w:tr>
      <w:tr w:rsidR="00A11D71" w:rsidRPr="00FF0F98" w14:paraId="63DA08EB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01744079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841E36D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E950A98" w14:textId="77777777" w:rsidR="00A11D71" w:rsidRPr="00FF6619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FF6619">
              <w:rPr>
                <w:b/>
                <w:szCs w:val="24"/>
              </w:rPr>
              <w:t>ANTES:</w:t>
            </w:r>
          </w:p>
          <w:p w14:paraId="76C44BBF" w14:textId="77777777" w:rsidR="00A11D71" w:rsidRPr="007F7C55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Preguntar a los alumnos que entienden por abstracto y por figurativo.</w:t>
            </w:r>
          </w:p>
          <w:p w14:paraId="639AD91E" w14:textId="77777777" w:rsidR="00A11D71" w:rsidRPr="007F7C55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Tomar las opiniones como una lluvia de ideas y escribirlas en el pizarrón.</w:t>
            </w:r>
          </w:p>
          <w:p w14:paraId="4688421E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Platicar acerca de las artes visuales, de donde se desprenden el arte figurativo (representación de seres y objetos) y el arte abstracto (las que no representan ningún ser u objeto)</w:t>
            </w:r>
            <w:r>
              <w:rPr>
                <w:szCs w:val="24"/>
              </w:rPr>
              <w:t>.</w:t>
            </w:r>
          </w:p>
          <w:p w14:paraId="745D5A27" w14:textId="77777777" w:rsidR="00A11D71" w:rsidRPr="00FF6619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FF6619">
              <w:rPr>
                <w:b/>
                <w:szCs w:val="24"/>
              </w:rPr>
              <w:t>DURANTE:</w:t>
            </w:r>
          </w:p>
          <w:p w14:paraId="3C588187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Obs</w:t>
            </w:r>
            <w:r>
              <w:rPr>
                <w:szCs w:val="24"/>
              </w:rPr>
              <w:t>ervar las imágenes de la pág. 46 y 47</w:t>
            </w:r>
            <w:r w:rsidRPr="007F7C55">
              <w:rPr>
                <w:szCs w:val="24"/>
              </w:rPr>
              <w:t xml:space="preserve"> y comentar</w:t>
            </w:r>
            <w:r>
              <w:rPr>
                <w:szCs w:val="24"/>
              </w:rPr>
              <w:t>. Analizar las obras de Piccaso y Piet Mondrian.</w:t>
            </w:r>
          </w:p>
          <w:p w14:paraId="2A6DFF85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Analizar por qué se les llama artistas figurativos a unos y a otros artistas abstractos.</w:t>
            </w:r>
          </w:p>
          <w:p w14:paraId="58F0653C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Hacer un esquema en la libreta con la información anterior en equipos, detallando que los artistas figurativos recrean la realidad y los abstractos recrean emociones y sentimientos. </w:t>
            </w:r>
          </w:p>
          <w:p w14:paraId="1968996C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Incluir información de los elementos visuales: punto, línea, textura, color y forma.</w:t>
            </w:r>
          </w:p>
          <w:p w14:paraId="5CD289EB" w14:textId="77777777" w:rsidR="00A11D71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Poner unos ejemplos para complementar la información.</w:t>
            </w:r>
          </w:p>
          <w:p w14:paraId="1401D35E" w14:textId="77777777" w:rsidR="00A11D71" w:rsidRPr="007E2314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DESPUÉS</w:t>
            </w:r>
            <w:r w:rsidRPr="007E2314">
              <w:rPr>
                <w:b/>
                <w:szCs w:val="24"/>
              </w:rPr>
              <w:t>:</w:t>
            </w:r>
          </w:p>
          <w:p w14:paraId="25166C35" w14:textId="77777777" w:rsidR="00A11D71" w:rsidRPr="007C2CC7" w:rsidRDefault="00A11D71" w:rsidP="00A11D7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Socializar los esquemas realizados por los alumnos y hacer una conclusión grupal. </w:t>
            </w:r>
          </w:p>
        </w:tc>
      </w:tr>
    </w:tbl>
    <w:p w14:paraId="42BEB2F3" w14:textId="77777777" w:rsidR="00A11D71" w:rsidRDefault="00A11D71" w:rsidP="00A11D71"/>
    <w:p w14:paraId="28E3F2C3" w14:textId="77777777" w:rsidR="00A11D71" w:rsidRDefault="00A11D71" w:rsidP="00A11D71"/>
    <w:p w14:paraId="4BE4FE8D" w14:textId="77777777" w:rsidR="00A11D71" w:rsidRDefault="00A11D71" w:rsidP="00A11D71"/>
    <w:p w14:paraId="2B064DA7" w14:textId="77777777" w:rsidR="00A11D71" w:rsidRDefault="00A11D71" w:rsidP="00A11D71"/>
    <w:p w14:paraId="2BDDBEC2" w14:textId="77777777" w:rsidR="00A11D71" w:rsidRDefault="00A11D71" w:rsidP="00A11D71"/>
    <w:p w14:paraId="74EBF011" w14:textId="77777777" w:rsidR="00A11D71" w:rsidRDefault="00A11D71" w:rsidP="00A11D71"/>
    <w:p w14:paraId="1A65A2FB" w14:textId="77777777" w:rsidR="00A11D71" w:rsidRDefault="00A11D71" w:rsidP="00A11D71"/>
    <w:p w14:paraId="482A32C0" w14:textId="77777777" w:rsidR="00A11D71" w:rsidRDefault="00A11D71" w:rsidP="00A11D71"/>
    <w:p w14:paraId="15E9D91A" w14:textId="77777777" w:rsidR="00A11D71" w:rsidRDefault="00A11D71" w:rsidP="00A11D71"/>
    <w:p w14:paraId="473A7CC2" w14:textId="77777777" w:rsidR="00A11D71" w:rsidRDefault="00A11D71" w:rsidP="00A11D71"/>
    <w:p w14:paraId="29D0EECD" w14:textId="77777777" w:rsidR="00A11D71" w:rsidRDefault="00A11D71" w:rsidP="00A11D71"/>
    <w:p w14:paraId="4F65FD85" w14:textId="77777777" w:rsidR="00A11D71" w:rsidRDefault="00A11D71" w:rsidP="00A11D71"/>
    <w:p w14:paraId="16BBC95C" w14:textId="77777777" w:rsidR="00A11D71" w:rsidRDefault="00A11D71" w:rsidP="00A11D71"/>
    <w:p w14:paraId="3D28936E" w14:textId="77777777" w:rsidR="00A11D71" w:rsidRDefault="00A11D71" w:rsidP="00A11D71"/>
    <w:p w14:paraId="58ACC7F7" w14:textId="77777777" w:rsidR="00A11D71" w:rsidRDefault="00A11D71" w:rsidP="00A11D71"/>
    <w:p w14:paraId="778022DF" w14:textId="77777777" w:rsidR="00A11D71" w:rsidRDefault="00A11D71" w:rsidP="00A11D71"/>
    <w:p w14:paraId="09C6C48B" w14:textId="77777777" w:rsidR="00A11D71" w:rsidRDefault="00A11D71" w:rsidP="00A11D71"/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3B36BFEB" w14:textId="77777777" w:rsidTr="00A11D71">
        <w:tc>
          <w:tcPr>
            <w:tcW w:w="1951" w:type="dxa"/>
            <w:shd w:val="clear" w:color="auto" w:fill="auto"/>
            <w:vAlign w:val="center"/>
          </w:tcPr>
          <w:p w14:paraId="296EC1F8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91406C9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Educación Artística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550FA2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457FAF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7404180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271DBF0B" w14:textId="77777777" w:rsidR="00A11D71" w:rsidRPr="00E33FB8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2</w:t>
            </w:r>
          </w:p>
        </w:tc>
      </w:tr>
      <w:tr w:rsidR="00A11D71" w:rsidRPr="00FF0F98" w14:paraId="08E1E3DA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3E6D79A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0C4E9C36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5CEEDB4A" w14:textId="77777777" w:rsidR="00A11D71" w:rsidRPr="00343BF8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343BF8">
              <w:rPr>
                <w:b/>
                <w:szCs w:val="24"/>
              </w:rPr>
              <w:t xml:space="preserve">ANTES: </w:t>
            </w:r>
          </w:p>
          <w:p w14:paraId="525F8F75" w14:textId="77777777" w:rsidR="00A11D71" w:rsidRDefault="00A11D71" w:rsidP="00A11D7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Preguntar a los alumnos si han pintado o dibujado, ¿qué material han usado?, ¿qué los ha inspirado?, ¿qué tipo de obras han hecho?, ¿qué experiencia han tenido?</w:t>
            </w:r>
          </w:p>
          <w:p w14:paraId="370F52B9" w14:textId="77777777" w:rsidR="00A11D71" w:rsidRDefault="00A11D71" w:rsidP="00A11D71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Socializar de forma oral lo anterior. </w:t>
            </w:r>
          </w:p>
          <w:p w14:paraId="61E5472A" w14:textId="77777777" w:rsidR="00A11D71" w:rsidRPr="00343BF8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343BF8">
              <w:rPr>
                <w:b/>
                <w:szCs w:val="24"/>
              </w:rPr>
              <w:t xml:space="preserve">DURANTE: </w:t>
            </w:r>
          </w:p>
          <w:p w14:paraId="33E80CCC" w14:textId="77777777" w:rsidR="00A11D71" w:rsidRPr="007F7C55" w:rsidRDefault="00A11D71" w:rsidP="00A11D71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Observar las imágenes de Jackson Pollock y comentar acerca de lo que quiso transmitir con sus obras.</w:t>
            </w:r>
          </w:p>
          <w:p w14:paraId="683FAF38" w14:textId="77777777" w:rsidR="00A11D71" w:rsidRPr="007F7C55" w:rsidRDefault="00A11D71" w:rsidP="00A11D7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Hacer una obra inspirada</w:t>
            </w:r>
            <w:r w:rsidRPr="007F7C55">
              <w:rPr>
                <w:szCs w:val="24"/>
              </w:rPr>
              <w:t xml:space="preserve"> a la de Jackson Pollock. </w:t>
            </w:r>
            <w:r>
              <w:rPr>
                <w:szCs w:val="24"/>
              </w:rPr>
              <w:t>Pág. 49</w:t>
            </w:r>
          </w:p>
          <w:p w14:paraId="6E31F1A0" w14:textId="77777777" w:rsidR="00A11D71" w:rsidRPr="007F7C55" w:rsidRDefault="00A11D71" w:rsidP="00A11D7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Unir en un solo soporte los papeles o cartones. Extenderlos en el piso.</w:t>
            </w:r>
          </w:p>
          <w:p w14:paraId="0D0F71C0" w14:textId="77777777" w:rsidR="00A11D71" w:rsidRPr="007F7C55" w:rsidRDefault="00A11D71" w:rsidP="00A11D7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Combinar los materiales que se trajeron para mezclarlo con pegamento o pintura.</w:t>
            </w:r>
          </w:p>
          <w:p w14:paraId="248B9883" w14:textId="77777777" w:rsidR="00A11D71" w:rsidRDefault="00A11D71" w:rsidP="00A11D71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F7C55">
              <w:rPr>
                <w:szCs w:val="24"/>
              </w:rPr>
              <w:t>Arrojar los materiales sobre el soporte y al final sacar una foto de la obra.</w:t>
            </w:r>
          </w:p>
          <w:p w14:paraId="1A669130" w14:textId="77777777" w:rsidR="00A11D71" w:rsidRPr="00FF6619" w:rsidRDefault="00A11D71" w:rsidP="001A2304">
            <w:pPr>
              <w:autoSpaceDE w:val="0"/>
              <w:autoSpaceDN w:val="0"/>
              <w:adjustRightInd w:val="0"/>
              <w:jc w:val="both"/>
              <w:rPr>
                <w:b/>
                <w:szCs w:val="24"/>
              </w:rPr>
            </w:pPr>
            <w:r w:rsidRPr="00FF6619">
              <w:rPr>
                <w:b/>
                <w:szCs w:val="24"/>
              </w:rPr>
              <w:t>DESPUES:</w:t>
            </w:r>
          </w:p>
          <w:p w14:paraId="6BDCAFBB" w14:textId="77777777" w:rsidR="00A11D71" w:rsidRPr="00605C15" w:rsidRDefault="00A11D71" w:rsidP="00A11D71">
            <w:pPr>
              <w:pStyle w:val="Sinespaciado"/>
              <w:numPr>
                <w:ilvl w:val="0"/>
                <w:numId w:val="4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F7C55">
              <w:rPr>
                <w:rFonts w:ascii="Tahoma" w:hAnsi="Tahoma" w:cs="Tahoma"/>
                <w:sz w:val="24"/>
                <w:szCs w:val="24"/>
              </w:rPr>
              <w:t>Platicar acerca de lo que sintieron al estar trabajando como Jackson Pollock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14:paraId="3ECB8016" w14:textId="77777777" w:rsidR="00A11D71" w:rsidRDefault="00A11D71" w:rsidP="00A11D71">
      <w:pPr>
        <w:tabs>
          <w:tab w:val="left" w:pos="3591"/>
        </w:tabs>
      </w:pPr>
      <w:r>
        <w:tab/>
      </w:r>
    </w:p>
    <w:p w14:paraId="1FFD95E0" w14:textId="77777777" w:rsidR="00A11D71" w:rsidRDefault="00A11D71" w:rsidP="00A11D71">
      <w:pPr>
        <w:tabs>
          <w:tab w:val="left" w:pos="3591"/>
        </w:tabs>
      </w:pPr>
    </w:p>
    <w:p w14:paraId="5E6B6998" w14:textId="77777777" w:rsidR="00A11D71" w:rsidRDefault="00A11D71" w:rsidP="00A11D71">
      <w:pPr>
        <w:tabs>
          <w:tab w:val="left" w:pos="3591"/>
        </w:tabs>
      </w:pPr>
    </w:p>
    <w:p w14:paraId="59BEE766" w14:textId="77777777" w:rsidR="00A11D71" w:rsidRDefault="00A11D71" w:rsidP="00A11D71">
      <w:pPr>
        <w:tabs>
          <w:tab w:val="left" w:pos="3591"/>
        </w:tabs>
      </w:pPr>
    </w:p>
    <w:p w14:paraId="0BC02593" w14:textId="77777777" w:rsidR="00A11D71" w:rsidRDefault="00A11D71" w:rsidP="00A11D71">
      <w:pPr>
        <w:tabs>
          <w:tab w:val="left" w:pos="3591"/>
        </w:tabs>
      </w:pPr>
    </w:p>
    <w:p w14:paraId="656E32FF" w14:textId="77777777" w:rsidR="00A11D71" w:rsidRDefault="00A11D71" w:rsidP="00A11D71">
      <w:pPr>
        <w:tabs>
          <w:tab w:val="left" w:pos="3591"/>
        </w:tabs>
      </w:pPr>
    </w:p>
    <w:p w14:paraId="4FA73C20" w14:textId="77777777" w:rsidR="00A11D71" w:rsidRDefault="00A11D71" w:rsidP="00A11D71">
      <w:pPr>
        <w:tabs>
          <w:tab w:val="left" w:pos="3591"/>
        </w:tabs>
      </w:pPr>
    </w:p>
    <w:p w14:paraId="5DBA6925" w14:textId="77777777" w:rsidR="00A11D71" w:rsidRDefault="00A11D71" w:rsidP="00A11D71">
      <w:pPr>
        <w:tabs>
          <w:tab w:val="left" w:pos="3591"/>
        </w:tabs>
      </w:pPr>
    </w:p>
    <w:p w14:paraId="5360A242" w14:textId="77777777" w:rsidR="00A11D71" w:rsidRDefault="00A11D71" w:rsidP="00A11D71">
      <w:pPr>
        <w:tabs>
          <w:tab w:val="left" w:pos="3591"/>
        </w:tabs>
      </w:pPr>
    </w:p>
    <w:p w14:paraId="3D3D9472" w14:textId="77777777" w:rsidR="00A11D71" w:rsidRDefault="00A11D71" w:rsidP="00A11D71">
      <w:pPr>
        <w:tabs>
          <w:tab w:val="left" w:pos="3591"/>
        </w:tabs>
      </w:pPr>
    </w:p>
    <w:p w14:paraId="7E74A46A" w14:textId="77777777" w:rsidR="00A11D71" w:rsidRDefault="00A11D71" w:rsidP="00A11D71">
      <w:pPr>
        <w:tabs>
          <w:tab w:val="left" w:pos="3591"/>
        </w:tabs>
      </w:pPr>
    </w:p>
    <w:p w14:paraId="5BD46FE4" w14:textId="77777777" w:rsidR="00A11D71" w:rsidRDefault="00A11D71" w:rsidP="00A11D71">
      <w:pPr>
        <w:tabs>
          <w:tab w:val="left" w:pos="3591"/>
        </w:tabs>
      </w:pPr>
    </w:p>
    <w:p w14:paraId="7FD5618E" w14:textId="77777777" w:rsidR="00A11D71" w:rsidRDefault="00A11D71" w:rsidP="00A11D71">
      <w:pPr>
        <w:tabs>
          <w:tab w:val="left" w:pos="3591"/>
        </w:tabs>
      </w:pPr>
    </w:p>
    <w:p w14:paraId="380C7BB9" w14:textId="77777777" w:rsidR="00A11D71" w:rsidRDefault="00A11D71" w:rsidP="00A11D71">
      <w:pPr>
        <w:tabs>
          <w:tab w:val="left" w:pos="3591"/>
        </w:tabs>
      </w:pPr>
    </w:p>
    <w:p w14:paraId="51F33ADA" w14:textId="77777777" w:rsidR="00A11D71" w:rsidRDefault="00A11D71" w:rsidP="00A11D71">
      <w:pPr>
        <w:tabs>
          <w:tab w:val="left" w:pos="3591"/>
        </w:tabs>
      </w:pPr>
    </w:p>
    <w:p w14:paraId="7B25A471" w14:textId="77777777" w:rsidR="00A11D71" w:rsidRDefault="00A11D71" w:rsidP="00A11D71">
      <w:pPr>
        <w:tabs>
          <w:tab w:val="left" w:pos="3591"/>
        </w:tabs>
      </w:pPr>
    </w:p>
    <w:p w14:paraId="6E228ECA" w14:textId="77777777" w:rsidR="00A11D71" w:rsidRDefault="00A11D71" w:rsidP="00A11D71">
      <w:pPr>
        <w:tabs>
          <w:tab w:val="left" w:pos="3591"/>
        </w:tabs>
      </w:pPr>
    </w:p>
    <w:p w14:paraId="3ECCD272" w14:textId="77777777" w:rsidR="00A11D71" w:rsidRDefault="00A11D71" w:rsidP="00A11D71">
      <w:pPr>
        <w:tabs>
          <w:tab w:val="left" w:pos="3591"/>
        </w:tabs>
      </w:pPr>
    </w:p>
    <w:tbl>
      <w:tblPr>
        <w:tblW w:w="14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552"/>
        <w:gridCol w:w="1275"/>
        <w:gridCol w:w="993"/>
        <w:gridCol w:w="3685"/>
        <w:gridCol w:w="3729"/>
      </w:tblGrid>
      <w:tr w:rsidR="00A11D71" w:rsidRPr="00FF0F98" w14:paraId="1BAD85E7" w14:textId="77777777" w:rsidTr="00A11D71">
        <w:tc>
          <w:tcPr>
            <w:tcW w:w="1951" w:type="dxa"/>
            <w:shd w:val="clear" w:color="auto" w:fill="auto"/>
            <w:vAlign w:val="center"/>
          </w:tcPr>
          <w:p w14:paraId="52B22B04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MATERIA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291CDC" w14:textId="77777777" w:rsidR="00A11D71" w:rsidRPr="00FF0F98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Educación Artística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44E6A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GRADO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A529B57" w14:textId="77777777" w:rsidR="00A11D71" w:rsidRPr="001510D9" w:rsidRDefault="00A11D71" w:rsidP="001A230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1E5BCE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SEMANA</w:t>
            </w:r>
          </w:p>
        </w:tc>
        <w:tc>
          <w:tcPr>
            <w:tcW w:w="3729" w:type="dxa"/>
            <w:shd w:val="clear" w:color="auto" w:fill="auto"/>
            <w:vAlign w:val="center"/>
          </w:tcPr>
          <w:p w14:paraId="7DB4C9C5" w14:textId="77777777" w:rsidR="00A11D71" w:rsidRPr="00E33FB8" w:rsidRDefault="00A11D71" w:rsidP="001A2304">
            <w:pPr>
              <w:rPr>
                <w:szCs w:val="24"/>
              </w:rPr>
            </w:pPr>
            <w:r>
              <w:rPr>
                <w:szCs w:val="24"/>
              </w:rPr>
              <w:t>Semana 3</w:t>
            </w:r>
          </w:p>
        </w:tc>
      </w:tr>
      <w:tr w:rsidR="00A11D71" w:rsidRPr="00FF0F98" w14:paraId="12A9CF67" w14:textId="77777777" w:rsidTr="00A11D71">
        <w:trPr>
          <w:trHeight w:val="3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6AF6A1CB" w14:textId="77777777" w:rsidR="00A11D71" w:rsidRPr="00FF0F98" w:rsidRDefault="00A11D71" w:rsidP="001A2304">
            <w:pPr>
              <w:jc w:val="center"/>
              <w:rPr>
                <w:b/>
              </w:rPr>
            </w:pPr>
            <w:r>
              <w:rPr>
                <w:b/>
              </w:rPr>
              <w:t>ACTIVIDADES</w:t>
            </w:r>
          </w:p>
        </w:tc>
      </w:tr>
      <w:tr w:rsidR="00A11D71" w:rsidRPr="00FF0F98" w14:paraId="613648B4" w14:textId="77777777" w:rsidTr="00A11D71">
        <w:trPr>
          <w:trHeight w:val="1283"/>
        </w:trPr>
        <w:tc>
          <w:tcPr>
            <w:tcW w:w="14185" w:type="dxa"/>
            <w:gridSpan w:val="6"/>
            <w:shd w:val="clear" w:color="auto" w:fill="auto"/>
            <w:vAlign w:val="center"/>
          </w:tcPr>
          <w:p w14:paraId="17865034" w14:textId="77777777" w:rsidR="00A11D71" w:rsidRPr="00C36A5E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36A5E">
              <w:rPr>
                <w:rFonts w:ascii="Tahoma" w:hAnsi="Tahoma" w:cs="Tahoma"/>
                <w:b/>
                <w:sz w:val="24"/>
                <w:szCs w:val="24"/>
              </w:rPr>
              <w:t>ANTES:</w:t>
            </w:r>
          </w:p>
          <w:p w14:paraId="16BF8DB2" w14:textId="77777777" w:rsidR="00A11D71" w:rsidRPr="0006530B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Recordar sobre las danzas y los bailes tradicionales. ¿Qué es necesario para presentar uno de ellos?</w:t>
            </w:r>
          </w:p>
          <w:p w14:paraId="4DAB9EFC" w14:textId="77777777" w:rsidR="00A11D71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Recordar las investigaciones y seleccionar una que guste grupalmente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BFF01AA" w14:textId="77777777" w:rsidR="00A11D71" w:rsidRPr="00C36A5E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36A5E">
              <w:rPr>
                <w:rFonts w:ascii="Tahoma" w:hAnsi="Tahoma" w:cs="Tahoma"/>
                <w:b/>
                <w:sz w:val="24"/>
                <w:szCs w:val="24"/>
              </w:rPr>
              <w:t>DURANTE:</w:t>
            </w:r>
          </w:p>
          <w:p w14:paraId="10EFA19D" w14:textId="77777777" w:rsidR="00A11D71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Mostrar al grupo el siguiente enlace sobre baile tradicional de pareja: </w:t>
            </w:r>
          </w:p>
          <w:p w14:paraId="5417C91E" w14:textId="77777777" w:rsidR="00A11D71" w:rsidRDefault="00A11D71" w:rsidP="001A2304">
            <w:pPr>
              <w:pStyle w:val="Sinespaciado"/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1D71">
              <w:rPr>
                <w:rFonts w:ascii="Tahoma" w:hAnsi="Tahoma" w:cs="Tahoma"/>
                <w:sz w:val="24"/>
                <w:szCs w:val="24"/>
              </w:rPr>
              <w:t>https://www.youtube.com/watch?v=LeD6NasgQKo</w:t>
            </w:r>
          </w:p>
          <w:p w14:paraId="2F8B6FDF" w14:textId="77777777" w:rsidR="00A11D71" w:rsidRPr="0006530B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El alumno que más rápido se aprenda los pasos, será el maestro de danza del grupo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34F8E0A" w14:textId="77777777" w:rsidR="00A11D71" w:rsidRPr="0006530B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Iniciar con un calentamiento antes de abordar los pasos para los ensayos.</w:t>
            </w:r>
          </w:p>
          <w:p w14:paraId="6E08C8CE" w14:textId="77777777" w:rsidR="00A11D71" w:rsidRPr="0006530B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Analizar los pasos y el vestuario que deben portar.</w:t>
            </w:r>
          </w:p>
          <w:p w14:paraId="620C895C" w14:textId="77777777" w:rsidR="00A11D71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Revisar todo lo que deben llevar para el baile: nombre de la danza, tema, vestimenta, utilería, música, región.</w:t>
            </w:r>
          </w:p>
          <w:p w14:paraId="15FE7873" w14:textId="77777777" w:rsidR="00A11D71" w:rsidRPr="00C36A5E" w:rsidRDefault="00A11D71" w:rsidP="001A2304">
            <w:pPr>
              <w:pStyle w:val="Sinespaciad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36A5E">
              <w:rPr>
                <w:rFonts w:ascii="Tahoma" w:hAnsi="Tahoma" w:cs="Tahoma"/>
                <w:b/>
                <w:sz w:val="24"/>
                <w:szCs w:val="24"/>
              </w:rPr>
              <w:t>AL FINAL:</w:t>
            </w:r>
          </w:p>
          <w:p w14:paraId="5E5F8813" w14:textId="77777777" w:rsidR="00A11D71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6530B">
              <w:rPr>
                <w:rFonts w:ascii="Tahoma" w:hAnsi="Tahoma" w:cs="Tahoma"/>
                <w:sz w:val="24"/>
                <w:szCs w:val="24"/>
              </w:rPr>
              <w:t>Iniciar los ensayos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1F438DE" w14:textId="77777777" w:rsidR="00A11D71" w:rsidRPr="00C36A5E" w:rsidRDefault="00A11D71" w:rsidP="00A11D71">
            <w:pPr>
              <w:pStyle w:val="Sinespaciado"/>
              <w:numPr>
                <w:ilvl w:val="0"/>
                <w:numId w:val="4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6A5E">
              <w:rPr>
                <w:rFonts w:ascii="Tahoma" w:hAnsi="Tahoma" w:cs="Tahoma"/>
                <w:sz w:val="24"/>
                <w:szCs w:val="24"/>
              </w:rPr>
              <w:t>Hacer una presentación del baile (opcional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acuerdo a la distribución del SEMANA</w:t>
            </w:r>
            <w:r w:rsidRPr="00C36A5E">
              <w:rPr>
                <w:rFonts w:ascii="Tahoma" w:hAnsi="Tahoma" w:cs="Tahoma"/>
                <w:sz w:val="24"/>
                <w:szCs w:val="24"/>
              </w:rPr>
              <w:t>).</w:t>
            </w:r>
          </w:p>
        </w:tc>
      </w:tr>
    </w:tbl>
    <w:p w14:paraId="7A901A19" w14:textId="77777777" w:rsidR="00A11D71" w:rsidRDefault="00A11D71" w:rsidP="00A11D71"/>
    <w:p w14:paraId="054622D4" w14:textId="77777777" w:rsidR="00A11D71" w:rsidRDefault="00A11D71" w:rsidP="00A11D71"/>
    <w:p w14:paraId="6EB2C84C" w14:textId="77777777" w:rsidR="00A11D71" w:rsidRDefault="00A11D71"/>
    <w:p w14:paraId="5BBB0F08" w14:textId="77777777" w:rsidR="00A11D71" w:rsidRDefault="00A11D71"/>
    <w:p w14:paraId="323C96D3" w14:textId="77777777" w:rsidR="00A11D71" w:rsidRDefault="00A11D71"/>
    <w:p w14:paraId="5972EC3A" w14:textId="77777777" w:rsidR="00A11D71" w:rsidRDefault="00A11D71"/>
    <w:p w14:paraId="28DD432A" w14:textId="77777777" w:rsidR="00A11D71" w:rsidRDefault="00A11D71"/>
    <w:p w14:paraId="4B6670C8" w14:textId="77777777" w:rsidR="00A11D71" w:rsidRDefault="00A11D71"/>
    <w:p w14:paraId="34019048" w14:textId="77777777" w:rsidR="00A11D71" w:rsidRDefault="00A11D71"/>
    <w:p w14:paraId="3B08FC03" w14:textId="77777777" w:rsidR="00A11D71" w:rsidRDefault="00A11D71"/>
    <w:p w14:paraId="62B8E178" w14:textId="77777777" w:rsidR="00A11D71" w:rsidRDefault="00A11D71"/>
    <w:p w14:paraId="69AEA563" w14:textId="77777777" w:rsidR="00A11D71" w:rsidRDefault="00A11D71"/>
    <w:p w14:paraId="6C0BBD46" w14:textId="77777777" w:rsidR="00A11D71" w:rsidRDefault="00A11D71"/>
    <w:p w14:paraId="19691F5E" w14:textId="77777777" w:rsidR="00A11D71" w:rsidRDefault="00A11D71"/>
    <w:p w14:paraId="70E51337" w14:textId="77777777" w:rsidR="00A11D71" w:rsidRDefault="00A11D71"/>
    <w:p w14:paraId="1F1F1C6B" w14:textId="77777777" w:rsidR="00A11D71" w:rsidRDefault="00A11D71"/>
    <w:p w14:paraId="0791FD08" w14:textId="77777777" w:rsidR="00A11D71" w:rsidRDefault="00A11D71"/>
    <w:p w14:paraId="06A4CC50" w14:textId="77777777" w:rsidR="00A11D71" w:rsidRDefault="00A11D71"/>
    <w:p w14:paraId="7B3ED993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352DC54E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37F70034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19CF8D94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4A773391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5A02227B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1EF1BC9A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3ADD1359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4E3C0809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700D1EC7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4262AC82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5E80C693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0D4EDCF5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257F5788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214DBC8C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3E470CEB" w14:textId="77777777" w:rsidR="00A11D71" w:rsidRPr="00880C1C" w:rsidRDefault="00A11D71" w:rsidP="00A11D71">
      <w:pPr>
        <w:contextualSpacing/>
        <w:rPr>
          <w:sz w:val="16"/>
          <w:szCs w:val="16"/>
        </w:rPr>
      </w:pPr>
    </w:p>
    <w:p w14:paraId="46C766D7" w14:textId="77777777" w:rsidR="00A11D71" w:rsidRPr="00D94D74" w:rsidRDefault="00A11D71" w:rsidP="00A11D71">
      <w:pPr>
        <w:contextualSpacing/>
        <w:jc w:val="center"/>
        <w:rPr>
          <w:sz w:val="72"/>
        </w:rPr>
      </w:pPr>
      <w:r w:rsidRPr="00D94D74">
        <w:rPr>
          <w:sz w:val="72"/>
        </w:rPr>
        <w:t>LAS IMAGENES Y TEXTO PERTENECEN A SUS RESPECTIVOS AUTORES</w:t>
      </w:r>
    </w:p>
    <w:p w14:paraId="6AC12D48" w14:textId="77777777" w:rsidR="00A11D71" w:rsidRPr="00D94D74" w:rsidRDefault="00A11D71" w:rsidP="00A11D71">
      <w:pPr>
        <w:contextualSpacing/>
        <w:jc w:val="center"/>
        <w:rPr>
          <w:sz w:val="72"/>
        </w:rPr>
      </w:pPr>
      <w:r w:rsidRPr="00D94D74">
        <w:rPr>
          <w:sz w:val="72"/>
        </w:rPr>
        <w:t>Nosotros solo compartimos el material como fin Informativo, sin fines de lucro.</w:t>
      </w:r>
    </w:p>
    <w:p w14:paraId="0FF30192" w14:textId="77777777" w:rsidR="00A11D71" w:rsidRPr="00D94D74" w:rsidRDefault="00A11D71" w:rsidP="00A11D71">
      <w:pPr>
        <w:contextualSpacing/>
        <w:jc w:val="center"/>
        <w:rPr>
          <w:sz w:val="72"/>
        </w:rPr>
      </w:pPr>
    </w:p>
    <w:p w14:paraId="446DAF6B" w14:textId="1896DF6E" w:rsidR="00A11D71" w:rsidRPr="002424BA" w:rsidRDefault="00880C1C" w:rsidP="00A11D71">
      <w:pPr>
        <w:contextualSpacing/>
        <w:jc w:val="center"/>
        <w:rPr>
          <w:sz w:val="72"/>
        </w:rPr>
      </w:pPr>
      <w:r>
        <w:rPr>
          <w:b/>
          <w:sz w:val="72"/>
        </w:rPr>
        <w:t>WWW.CHANNELKIDS</w:t>
      </w:r>
      <w:r w:rsidRPr="00D94D74">
        <w:rPr>
          <w:b/>
          <w:sz w:val="72"/>
        </w:rPr>
        <w:t>.COM</w:t>
      </w:r>
    </w:p>
    <w:p w14:paraId="3EEF8119" w14:textId="77777777" w:rsidR="00A11D71" w:rsidRDefault="00A11D71" w:rsidP="00A11D71"/>
    <w:p w14:paraId="05388523" w14:textId="77777777" w:rsidR="00A11D71" w:rsidRDefault="00A11D71"/>
    <w:sectPr w:rsidR="00A11D71" w:rsidSect="00A11D71">
      <w:pgSz w:w="15840" w:h="12240" w:orient="landscape"/>
      <w:pgMar w:top="993" w:right="1417" w:bottom="709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595"/>
    <w:multiLevelType w:val="hybridMultilevel"/>
    <w:tmpl w:val="3B467A7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812"/>
    <w:multiLevelType w:val="hybridMultilevel"/>
    <w:tmpl w:val="40B6EF3C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E551750"/>
    <w:multiLevelType w:val="hybridMultilevel"/>
    <w:tmpl w:val="DCD2ED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61EA8"/>
    <w:multiLevelType w:val="hybridMultilevel"/>
    <w:tmpl w:val="A50A1FC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50F0E"/>
    <w:multiLevelType w:val="hybridMultilevel"/>
    <w:tmpl w:val="F3D4931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7712E"/>
    <w:multiLevelType w:val="hybridMultilevel"/>
    <w:tmpl w:val="8020E1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C0227"/>
    <w:multiLevelType w:val="hybridMultilevel"/>
    <w:tmpl w:val="7F1CFCD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B2542"/>
    <w:multiLevelType w:val="hybridMultilevel"/>
    <w:tmpl w:val="B8A419C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C7B7B"/>
    <w:multiLevelType w:val="hybridMultilevel"/>
    <w:tmpl w:val="757A48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015A6"/>
    <w:multiLevelType w:val="hybridMultilevel"/>
    <w:tmpl w:val="94A87DD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208B7"/>
    <w:multiLevelType w:val="hybridMultilevel"/>
    <w:tmpl w:val="E528D21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040FF"/>
    <w:multiLevelType w:val="hybridMultilevel"/>
    <w:tmpl w:val="7060AED8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23A414CE"/>
    <w:multiLevelType w:val="hybridMultilevel"/>
    <w:tmpl w:val="013003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131260"/>
    <w:multiLevelType w:val="hybridMultilevel"/>
    <w:tmpl w:val="B97C69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C1EAC"/>
    <w:multiLevelType w:val="hybridMultilevel"/>
    <w:tmpl w:val="2D5C9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51DE4"/>
    <w:multiLevelType w:val="hybridMultilevel"/>
    <w:tmpl w:val="DA24226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550C1"/>
    <w:multiLevelType w:val="hybridMultilevel"/>
    <w:tmpl w:val="9598864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F2824"/>
    <w:multiLevelType w:val="hybridMultilevel"/>
    <w:tmpl w:val="B7B4075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111F4A"/>
    <w:multiLevelType w:val="hybridMultilevel"/>
    <w:tmpl w:val="21984C88"/>
    <w:lvl w:ilvl="0" w:tplc="86CEF7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F3533"/>
    <w:multiLevelType w:val="hybridMultilevel"/>
    <w:tmpl w:val="A35472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D6A1E"/>
    <w:multiLevelType w:val="hybridMultilevel"/>
    <w:tmpl w:val="68201380"/>
    <w:lvl w:ilvl="0" w:tplc="08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7AD2353"/>
    <w:multiLevelType w:val="hybridMultilevel"/>
    <w:tmpl w:val="B42C720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E7EC4"/>
    <w:multiLevelType w:val="hybridMultilevel"/>
    <w:tmpl w:val="E6585E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98684A"/>
    <w:multiLevelType w:val="hybridMultilevel"/>
    <w:tmpl w:val="4DD2DB1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AB54EC"/>
    <w:multiLevelType w:val="hybridMultilevel"/>
    <w:tmpl w:val="46A6B15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7F6CE9"/>
    <w:multiLevelType w:val="hybridMultilevel"/>
    <w:tmpl w:val="E4F8947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C020BF"/>
    <w:multiLevelType w:val="hybridMultilevel"/>
    <w:tmpl w:val="D4380AB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A3F"/>
    <w:multiLevelType w:val="hybridMultilevel"/>
    <w:tmpl w:val="95E62F3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02BF7"/>
    <w:multiLevelType w:val="hybridMultilevel"/>
    <w:tmpl w:val="B804EA9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A3A98"/>
    <w:multiLevelType w:val="hybridMultilevel"/>
    <w:tmpl w:val="7774183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05639"/>
    <w:multiLevelType w:val="hybridMultilevel"/>
    <w:tmpl w:val="22080E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24865"/>
    <w:multiLevelType w:val="hybridMultilevel"/>
    <w:tmpl w:val="2F72ABB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C4D"/>
    <w:multiLevelType w:val="hybridMultilevel"/>
    <w:tmpl w:val="BC22F21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632D13"/>
    <w:multiLevelType w:val="hybridMultilevel"/>
    <w:tmpl w:val="14288C7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C56640"/>
    <w:multiLevelType w:val="hybridMultilevel"/>
    <w:tmpl w:val="BFBE926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13A05"/>
    <w:multiLevelType w:val="hybridMultilevel"/>
    <w:tmpl w:val="E0EE8FC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0E1393"/>
    <w:multiLevelType w:val="hybridMultilevel"/>
    <w:tmpl w:val="D02A96B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DF1947"/>
    <w:multiLevelType w:val="hybridMultilevel"/>
    <w:tmpl w:val="6BE4665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FFE"/>
    <w:multiLevelType w:val="hybridMultilevel"/>
    <w:tmpl w:val="5104712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613C5"/>
    <w:multiLevelType w:val="hybridMultilevel"/>
    <w:tmpl w:val="508C7B2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13F07"/>
    <w:multiLevelType w:val="hybridMultilevel"/>
    <w:tmpl w:val="47641E0E"/>
    <w:lvl w:ilvl="0" w:tplc="5BE85FAA">
      <w:numFmt w:val="bullet"/>
      <w:lvlText w:val="•"/>
      <w:lvlJc w:val="left"/>
      <w:pPr>
        <w:ind w:left="720" w:hanging="360"/>
      </w:pPr>
      <w:rPr>
        <w:rFonts w:ascii="HelveticaNeue-Light" w:eastAsia="Calibri" w:hAnsi="HelveticaNeue-Light" w:cs="HelveticaNeue-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9572E"/>
    <w:multiLevelType w:val="hybridMultilevel"/>
    <w:tmpl w:val="7270A72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166F6"/>
    <w:multiLevelType w:val="hybridMultilevel"/>
    <w:tmpl w:val="843A4D3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E12067"/>
    <w:multiLevelType w:val="hybridMultilevel"/>
    <w:tmpl w:val="8764728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CD5530"/>
    <w:multiLevelType w:val="hybridMultilevel"/>
    <w:tmpl w:val="440045A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5E146D"/>
    <w:multiLevelType w:val="hybridMultilevel"/>
    <w:tmpl w:val="ACF4886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76B99"/>
    <w:multiLevelType w:val="hybridMultilevel"/>
    <w:tmpl w:val="404C057A"/>
    <w:lvl w:ilvl="0" w:tplc="080A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7" w15:restartNumberingAfterBreak="0">
    <w:nsid w:val="7E363D9D"/>
    <w:multiLevelType w:val="hybridMultilevel"/>
    <w:tmpl w:val="9EB640F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867870">
    <w:abstractNumId w:val="40"/>
  </w:num>
  <w:num w:numId="2" w16cid:durableId="634071171">
    <w:abstractNumId w:val="34"/>
  </w:num>
  <w:num w:numId="3" w16cid:durableId="1457677908">
    <w:abstractNumId w:val="45"/>
  </w:num>
  <w:num w:numId="4" w16cid:durableId="832797339">
    <w:abstractNumId w:val="39"/>
  </w:num>
  <w:num w:numId="5" w16cid:durableId="35087050">
    <w:abstractNumId w:val="10"/>
  </w:num>
  <w:num w:numId="6" w16cid:durableId="33122343">
    <w:abstractNumId w:val="42"/>
  </w:num>
  <w:num w:numId="7" w16cid:durableId="102460870">
    <w:abstractNumId w:val="25"/>
  </w:num>
  <w:num w:numId="8" w16cid:durableId="1860391046">
    <w:abstractNumId w:val="24"/>
  </w:num>
  <w:num w:numId="9" w16cid:durableId="1584877602">
    <w:abstractNumId w:val="27"/>
  </w:num>
  <w:num w:numId="10" w16cid:durableId="1076438841">
    <w:abstractNumId w:val="16"/>
  </w:num>
  <w:num w:numId="11" w16cid:durableId="1836918621">
    <w:abstractNumId w:val="30"/>
  </w:num>
  <w:num w:numId="12" w16cid:durableId="1864123360">
    <w:abstractNumId w:val="13"/>
  </w:num>
  <w:num w:numId="13" w16cid:durableId="1252005864">
    <w:abstractNumId w:val="3"/>
  </w:num>
  <w:num w:numId="14" w16cid:durableId="175966471">
    <w:abstractNumId w:val="19"/>
  </w:num>
  <w:num w:numId="15" w16cid:durableId="1539389699">
    <w:abstractNumId w:val="2"/>
  </w:num>
  <w:num w:numId="16" w16cid:durableId="2116556312">
    <w:abstractNumId w:val="5"/>
  </w:num>
  <w:num w:numId="17" w16cid:durableId="1049065876">
    <w:abstractNumId w:val="9"/>
  </w:num>
  <w:num w:numId="18" w16cid:durableId="1013537290">
    <w:abstractNumId w:val="12"/>
  </w:num>
  <w:num w:numId="19" w16cid:durableId="1419794367">
    <w:abstractNumId w:val="41"/>
  </w:num>
  <w:num w:numId="20" w16cid:durableId="21127706">
    <w:abstractNumId w:val="6"/>
  </w:num>
  <w:num w:numId="21" w16cid:durableId="2099062454">
    <w:abstractNumId w:val="22"/>
  </w:num>
  <w:num w:numId="22" w16cid:durableId="293408063">
    <w:abstractNumId w:val="32"/>
  </w:num>
  <w:num w:numId="23" w16cid:durableId="557010574">
    <w:abstractNumId w:val="43"/>
  </w:num>
  <w:num w:numId="24" w16cid:durableId="556400768">
    <w:abstractNumId w:val="31"/>
  </w:num>
  <w:num w:numId="25" w16cid:durableId="892696760">
    <w:abstractNumId w:val="18"/>
  </w:num>
  <w:num w:numId="26" w16cid:durableId="568537790">
    <w:abstractNumId w:val="26"/>
  </w:num>
  <w:num w:numId="27" w16cid:durableId="1190142600">
    <w:abstractNumId w:val="0"/>
  </w:num>
  <w:num w:numId="28" w16cid:durableId="1235507417">
    <w:abstractNumId w:val="28"/>
  </w:num>
  <w:num w:numId="29" w16cid:durableId="246354800">
    <w:abstractNumId w:val="17"/>
  </w:num>
  <w:num w:numId="30" w16cid:durableId="826441179">
    <w:abstractNumId w:val="46"/>
  </w:num>
  <w:num w:numId="31" w16cid:durableId="1988438915">
    <w:abstractNumId w:val="35"/>
  </w:num>
  <w:num w:numId="32" w16cid:durableId="621768958">
    <w:abstractNumId w:val="36"/>
  </w:num>
  <w:num w:numId="33" w16cid:durableId="360014500">
    <w:abstractNumId w:val="33"/>
  </w:num>
  <w:num w:numId="34" w16cid:durableId="639270249">
    <w:abstractNumId w:val="4"/>
  </w:num>
  <w:num w:numId="35" w16cid:durableId="51272317">
    <w:abstractNumId w:val="15"/>
  </w:num>
  <w:num w:numId="36" w16cid:durableId="591934476">
    <w:abstractNumId w:val="37"/>
  </w:num>
  <w:num w:numId="37" w16cid:durableId="190077402">
    <w:abstractNumId w:val="21"/>
  </w:num>
  <w:num w:numId="38" w16cid:durableId="2034526008">
    <w:abstractNumId w:val="47"/>
  </w:num>
  <w:num w:numId="39" w16cid:durableId="1488597403">
    <w:abstractNumId w:val="29"/>
  </w:num>
  <w:num w:numId="40" w16cid:durableId="11538898">
    <w:abstractNumId w:val="14"/>
  </w:num>
  <w:num w:numId="41" w16cid:durableId="97875852">
    <w:abstractNumId w:val="20"/>
  </w:num>
  <w:num w:numId="42" w16cid:durableId="218564985">
    <w:abstractNumId w:val="1"/>
  </w:num>
  <w:num w:numId="43" w16cid:durableId="1048602339">
    <w:abstractNumId w:val="11"/>
  </w:num>
  <w:num w:numId="44" w16cid:durableId="27030864">
    <w:abstractNumId w:val="44"/>
  </w:num>
  <w:num w:numId="45" w16cid:durableId="738207010">
    <w:abstractNumId w:val="7"/>
  </w:num>
  <w:num w:numId="46" w16cid:durableId="480653426">
    <w:abstractNumId w:val="8"/>
  </w:num>
  <w:num w:numId="47" w16cid:durableId="1860436588">
    <w:abstractNumId w:val="38"/>
  </w:num>
  <w:num w:numId="48" w16cid:durableId="18595452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D71"/>
    <w:rsid w:val="007B48E6"/>
    <w:rsid w:val="00880C1C"/>
    <w:rsid w:val="00A11D71"/>
    <w:rsid w:val="00A17165"/>
    <w:rsid w:val="00BE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A2E3"/>
  <w15:chartTrackingRefBased/>
  <w15:docId w15:val="{010ED8D9-6A4E-4025-ACF3-6403F720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D71"/>
    <w:pPr>
      <w:spacing w:after="0" w:line="240" w:lineRule="auto"/>
    </w:pPr>
    <w:rPr>
      <w:rFonts w:ascii="Tahoma" w:eastAsia="Calibri" w:hAnsi="Tahoma" w:cs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A11D7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11D71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A11D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4690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Raziel Kronoz</dc:creator>
  <cp:keywords/>
  <dc:description/>
  <cp:lastModifiedBy>Hanamichi Sakuragi</cp:lastModifiedBy>
  <cp:revision>4</cp:revision>
  <dcterms:created xsi:type="dcterms:W3CDTF">2019-12-14T19:29:00Z</dcterms:created>
  <dcterms:modified xsi:type="dcterms:W3CDTF">2022-12-20T21:07:00Z</dcterms:modified>
</cp:coreProperties>
</file>